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36" w:rsidRDefault="003360B7" w:rsidP="00CD3FC1">
      <w:pPr>
        <w:rPr>
          <w:b/>
          <w:bCs/>
          <w:sz w:val="32"/>
        </w:rPr>
      </w:pPr>
      <w:r>
        <w:rPr>
          <w:b/>
          <w:bCs/>
          <w:sz w:val="32"/>
        </w:rPr>
        <w:t>Bertrand Watershed Improvement District</w:t>
      </w:r>
    </w:p>
    <w:p w:rsidR="00B8253F" w:rsidRPr="00897EB5" w:rsidRDefault="00D70B03" w:rsidP="002D49B0">
      <w:pPr>
        <w:rPr>
          <w:b/>
          <w:bCs/>
          <w:i/>
          <w:sz w:val="22"/>
          <w:szCs w:val="22"/>
        </w:rPr>
      </w:pPr>
      <w:r>
        <w:rPr>
          <w:b/>
          <w:bCs/>
          <w:sz w:val="32"/>
        </w:rPr>
        <w:t>Minutes</w:t>
      </w:r>
      <w:r w:rsidR="002D49B0">
        <w:rPr>
          <w:b/>
          <w:bCs/>
          <w:sz w:val="32"/>
        </w:rPr>
        <w:t xml:space="preserve"> for:  September 15</w:t>
      </w:r>
      <w:r w:rsidR="006256AE">
        <w:rPr>
          <w:b/>
          <w:bCs/>
          <w:sz w:val="32"/>
        </w:rPr>
        <w:t>, 2015</w:t>
      </w:r>
      <w:r w:rsidR="00B8253F">
        <w:rPr>
          <w:b/>
          <w:bCs/>
          <w:sz w:val="32"/>
        </w:rPr>
        <w:t xml:space="preserve"> Meeting, </w:t>
      </w:r>
      <w:r w:rsidR="002D49B0">
        <w:rPr>
          <w:b/>
          <w:bCs/>
          <w:sz w:val="32"/>
        </w:rPr>
        <w:t>1:30</w:t>
      </w:r>
      <w:r w:rsidR="00B8253F">
        <w:rPr>
          <w:b/>
          <w:bCs/>
          <w:sz w:val="32"/>
        </w:rPr>
        <w:t xml:space="preserve"> pm - </w:t>
      </w:r>
      <w:r w:rsidR="002D49B0">
        <w:rPr>
          <w:b/>
          <w:bCs/>
          <w:sz w:val="32"/>
        </w:rPr>
        <w:t>3</w:t>
      </w:r>
      <w:r w:rsidR="00B8253F">
        <w:rPr>
          <w:b/>
          <w:bCs/>
          <w:sz w:val="32"/>
        </w:rPr>
        <w:t xml:space="preserve"> pm  </w:t>
      </w:r>
    </w:p>
    <w:p w:rsidR="00E949D0" w:rsidRDefault="00E949D0" w:rsidP="00E949D0">
      <w:pPr>
        <w:pStyle w:val="Heading2"/>
        <w:jc w:val="left"/>
        <w:rPr>
          <w:b w:val="0"/>
          <w:bCs w:val="0"/>
        </w:rPr>
      </w:pPr>
      <w:r>
        <w:t>Ag Central</w:t>
      </w:r>
      <w:r>
        <w:tab/>
      </w:r>
      <w:r w:rsidRPr="005B5E2E">
        <w:rPr>
          <w:b w:val="0"/>
          <w:bCs w:val="0"/>
        </w:rPr>
        <w:t>1796 Front Street</w:t>
      </w:r>
      <w:r w:rsidRPr="005B5E2E">
        <w:rPr>
          <w:b w:val="0"/>
          <w:bCs w:val="0"/>
        </w:rPr>
        <w:tab/>
        <w:t>Lynden, WA 98264</w:t>
      </w:r>
    </w:p>
    <w:p w:rsidR="00E949D0" w:rsidRDefault="00E949D0" w:rsidP="00E949D0"/>
    <w:p w:rsidR="004F3EE8" w:rsidRDefault="004F3EE8" w:rsidP="004F3EE8">
      <w:r>
        <w:t>__</w:t>
      </w:r>
      <w:r w:rsidR="00A8117C">
        <w:t>x</w:t>
      </w:r>
      <w:r>
        <w:t>__  V</w:t>
      </w:r>
      <w:r w:rsidR="00A82967">
        <w:t>ern VandeGarde</w:t>
      </w:r>
      <w:r w:rsidR="00A82967">
        <w:tab/>
        <w:t>__</w:t>
      </w:r>
      <w:r w:rsidR="00A8117C">
        <w:t>x</w:t>
      </w:r>
      <w:r w:rsidR="00A82967">
        <w:t>__</w:t>
      </w:r>
      <w:r w:rsidR="00A82967">
        <w:tab/>
        <w:t>Scott Bedlington</w:t>
      </w:r>
      <w:r>
        <w:tab/>
        <w:t>__</w:t>
      </w:r>
      <w:r w:rsidR="00A8117C">
        <w:t>o__</w:t>
      </w:r>
      <w:r w:rsidR="00A8117C">
        <w:tab/>
        <w:t>Mike Schoeneveld</w:t>
      </w:r>
    </w:p>
    <w:p w:rsidR="004F3EE8" w:rsidRDefault="004F3EE8" w:rsidP="004F3EE8">
      <w:r>
        <w:t>__</w:t>
      </w:r>
      <w:r w:rsidR="00A8117C">
        <w:t>x</w:t>
      </w:r>
      <w:r>
        <w:t>__</w:t>
      </w:r>
      <w:r>
        <w:tab/>
      </w:r>
      <w:smartTag w:uri="urn:schemas-microsoft-com:office:smarttags" w:element="PostalCode">
        <w:r>
          <w:t>Pete Vlas</w:t>
        </w:r>
      </w:smartTag>
      <w:r>
        <w:tab/>
      </w:r>
      <w:r>
        <w:tab/>
        <w:t>_____</w:t>
      </w:r>
      <w:r>
        <w:tab/>
        <w:t>Greg Ebe</w:t>
      </w:r>
    </w:p>
    <w:p w:rsidR="004F3EE8" w:rsidRDefault="004F3EE8" w:rsidP="004F3EE8"/>
    <w:p w:rsidR="004F3EE8" w:rsidRDefault="004F3EE8" w:rsidP="004F3EE8">
      <w:r>
        <w:t>__</w:t>
      </w:r>
      <w:r w:rsidR="00A8117C">
        <w:t>x</w:t>
      </w:r>
      <w:r>
        <w:t>__</w:t>
      </w:r>
      <w:r>
        <w:tab/>
        <w:t>Henry Bierlink</w:t>
      </w:r>
      <w:r>
        <w:tab/>
        <w:t>__</w:t>
      </w:r>
      <w:r w:rsidR="00A8117C">
        <w:t>x</w:t>
      </w:r>
      <w:r>
        <w:t>__</w:t>
      </w:r>
      <w:r>
        <w:tab/>
        <w:t xml:space="preserve">Dale Buys </w:t>
      </w:r>
      <w:r>
        <w:tab/>
      </w:r>
      <w:r>
        <w:tab/>
        <w:t>_____</w:t>
      </w:r>
      <w:r>
        <w:tab/>
        <w:t>Larry De Haan</w:t>
      </w:r>
    </w:p>
    <w:p w:rsidR="004F3EE8" w:rsidRDefault="004F3EE8" w:rsidP="004F3EE8">
      <w:r>
        <w:t>__</w:t>
      </w:r>
      <w:r w:rsidR="00A8117C">
        <w:t>x</w:t>
      </w:r>
      <w:r>
        <w:t>__</w:t>
      </w:r>
      <w:r>
        <w:tab/>
      </w:r>
      <w:r w:rsidR="00A8117C">
        <w:t>Gary Stoyka</w:t>
      </w:r>
      <w:r>
        <w:tab/>
      </w:r>
      <w:r>
        <w:tab/>
        <w:t>_____</w:t>
      </w:r>
      <w:r>
        <w:tab/>
      </w:r>
      <w:smartTag w:uri="urn:schemas-microsoft-com:office:smarttags" w:element="PostalCode">
        <w:r>
          <w:t>Joanne Greenberg</w:t>
        </w:r>
      </w:smartTag>
      <w:r>
        <w:tab/>
        <w:t>__</w:t>
      </w:r>
      <w:r w:rsidR="00A8117C">
        <w:t>x</w:t>
      </w:r>
      <w:r>
        <w:t>__</w:t>
      </w:r>
      <w:r>
        <w:tab/>
        <w:t>Steve Jilk</w:t>
      </w:r>
      <w:r>
        <w:tab/>
      </w:r>
    </w:p>
    <w:p w:rsidR="00A05487" w:rsidRDefault="004F3EE8" w:rsidP="004F3EE8">
      <w:r>
        <w:t>__</w:t>
      </w:r>
      <w:r w:rsidR="00A8117C">
        <w:t>x</w:t>
      </w:r>
      <w:r>
        <w:t>__</w:t>
      </w:r>
      <w:r>
        <w:tab/>
        <w:t>Jim Bucknell</w:t>
      </w:r>
      <w:r>
        <w:tab/>
      </w:r>
      <w:r>
        <w:tab/>
        <w:t>_____</w:t>
      </w:r>
      <w:r>
        <w:tab/>
        <w:t>Heather McKay</w:t>
      </w:r>
      <w:r>
        <w:tab/>
        <w:t>__</w:t>
      </w:r>
      <w:r w:rsidR="00A8117C">
        <w:t>x</w:t>
      </w:r>
      <w:r>
        <w:t>__</w:t>
      </w:r>
      <w:r>
        <w:tab/>
        <w:t>Chuck Lindsay</w:t>
      </w:r>
      <w:r w:rsidR="00A05487">
        <w:tab/>
      </w:r>
    </w:p>
    <w:p w:rsidR="0082600D" w:rsidRDefault="0082600D" w:rsidP="00A05487">
      <w:r>
        <w:t>x = present</w:t>
      </w:r>
      <w:r>
        <w:tab/>
      </w:r>
      <w:r>
        <w:tab/>
        <w:t>o = absent with notice</w:t>
      </w:r>
    </w:p>
    <w:p w:rsidR="00A82967" w:rsidRDefault="00A82967" w:rsidP="00A82967">
      <w:bookmarkStart w:id="0" w:name="OLE_LINK1"/>
      <w:bookmarkStart w:id="1" w:name="OLE_LINK5"/>
      <w:bookmarkStart w:id="2" w:name="OLE_LINK6"/>
      <w:bookmarkStart w:id="3" w:name="OLE_LINK4"/>
    </w:p>
    <w:p w:rsidR="002D49B0" w:rsidRDefault="002D49B0" w:rsidP="002D49B0">
      <w:pPr>
        <w:pStyle w:val="Heading1"/>
        <w:numPr>
          <w:ilvl w:val="0"/>
          <w:numId w:val="1"/>
        </w:numPr>
        <w:tabs>
          <w:tab w:val="clear" w:pos="1260"/>
          <w:tab w:val="num" w:pos="720"/>
        </w:tabs>
        <w:spacing w:before="0" w:after="0"/>
        <w:ind w:hanging="1260"/>
        <w:rPr>
          <w:rFonts w:ascii="Times New Roman" w:hAnsi="Times New Roman"/>
          <w:sz w:val="28"/>
          <w:szCs w:val="28"/>
        </w:rPr>
      </w:pPr>
      <w:r>
        <w:rPr>
          <w:rFonts w:ascii="Times New Roman" w:hAnsi="Times New Roman"/>
          <w:sz w:val="28"/>
          <w:szCs w:val="28"/>
        </w:rPr>
        <w:t xml:space="preserve">Consent Agenda   </w:t>
      </w:r>
    </w:p>
    <w:p w:rsidR="002D49B0" w:rsidRPr="00BC23D1" w:rsidRDefault="002D49B0" w:rsidP="002D49B0">
      <w:pPr>
        <w:pStyle w:val="Heading1"/>
        <w:numPr>
          <w:ilvl w:val="0"/>
          <w:numId w:val="4"/>
        </w:numPr>
        <w:spacing w:before="0" w:after="0"/>
        <w:ind w:left="1080" w:firstLine="90"/>
        <w:rPr>
          <w:b w:val="0"/>
          <w:sz w:val="22"/>
          <w:szCs w:val="22"/>
        </w:rPr>
      </w:pPr>
      <w:r w:rsidRPr="00BC23D1">
        <w:rPr>
          <w:rFonts w:ascii="Times New Roman" w:hAnsi="Times New Roman"/>
          <w:b w:val="0"/>
          <w:sz w:val="22"/>
          <w:szCs w:val="22"/>
        </w:rPr>
        <w:t xml:space="preserve"> Review and Approval of </w:t>
      </w:r>
      <w:r>
        <w:rPr>
          <w:rFonts w:ascii="Times New Roman" w:hAnsi="Times New Roman"/>
          <w:b w:val="0"/>
          <w:sz w:val="22"/>
          <w:szCs w:val="22"/>
        </w:rPr>
        <w:t>July 21</w:t>
      </w:r>
      <w:r w:rsidRPr="00BC23D1">
        <w:rPr>
          <w:rFonts w:ascii="Times New Roman" w:hAnsi="Times New Roman"/>
          <w:b w:val="0"/>
          <w:sz w:val="22"/>
          <w:szCs w:val="22"/>
        </w:rPr>
        <w:t xml:space="preserve"> Minutes</w:t>
      </w:r>
      <w:r w:rsidRPr="00BC23D1">
        <w:rPr>
          <w:b w:val="0"/>
          <w:sz w:val="22"/>
          <w:szCs w:val="22"/>
        </w:rPr>
        <w:t xml:space="preserve">  </w:t>
      </w:r>
    </w:p>
    <w:p w:rsidR="002D49B0" w:rsidRPr="002B6939" w:rsidRDefault="002D49B0" w:rsidP="002D49B0">
      <w:pPr>
        <w:pStyle w:val="ListParagraph"/>
        <w:numPr>
          <w:ilvl w:val="0"/>
          <w:numId w:val="4"/>
        </w:numPr>
        <w:ind w:left="1440" w:hanging="270"/>
        <w:rPr>
          <w:color w:val="FF0000"/>
          <w:sz w:val="16"/>
          <w:szCs w:val="16"/>
        </w:rPr>
      </w:pPr>
      <w:r w:rsidRPr="00BC23D1">
        <w:rPr>
          <w:sz w:val="22"/>
          <w:szCs w:val="22"/>
        </w:rPr>
        <w:t xml:space="preserve"> Financial Report</w:t>
      </w:r>
      <w:r>
        <w:t xml:space="preserve"> and payment of bills</w:t>
      </w:r>
    </w:p>
    <w:tbl>
      <w:tblPr>
        <w:tblW w:w="9520" w:type="dxa"/>
        <w:tblInd w:w="-68" w:type="dxa"/>
        <w:tblLook w:val="04A0" w:firstRow="1" w:lastRow="0" w:firstColumn="1" w:lastColumn="0" w:noHBand="0" w:noVBand="1"/>
      </w:tblPr>
      <w:tblGrid>
        <w:gridCol w:w="820"/>
        <w:gridCol w:w="2380"/>
        <w:gridCol w:w="1840"/>
        <w:gridCol w:w="1976"/>
        <w:gridCol w:w="1219"/>
        <w:gridCol w:w="1420"/>
      </w:tblGrid>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840" w:type="dxa"/>
            <w:tcBorders>
              <w:top w:val="nil"/>
              <w:left w:val="nil"/>
              <w:bottom w:val="nil"/>
              <w:right w:val="nil"/>
            </w:tcBorders>
            <w:shd w:val="clear" w:color="auto" w:fill="auto"/>
            <w:vAlign w:val="bottom"/>
            <w:hideMark/>
          </w:tcPr>
          <w:p w:rsidR="002D49B0" w:rsidRPr="00D5059C" w:rsidRDefault="002D49B0" w:rsidP="00820E3E">
            <w:pPr>
              <w:jc w:val="center"/>
              <w:rPr>
                <w:rFonts w:ascii="Calibri" w:hAnsi="Calibri"/>
                <w:color w:val="000000"/>
                <w:sz w:val="22"/>
                <w:szCs w:val="22"/>
                <w:u w:val="single"/>
              </w:rPr>
            </w:pPr>
            <w:r w:rsidRPr="00D5059C">
              <w:rPr>
                <w:rFonts w:ascii="Calibri" w:hAnsi="Calibri"/>
                <w:color w:val="000000"/>
                <w:sz w:val="22"/>
                <w:szCs w:val="22"/>
                <w:u w:val="single"/>
              </w:rPr>
              <w:t>Original Amount</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u w:val="single"/>
              </w:rPr>
            </w:pPr>
            <w:r w:rsidRPr="00D5059C">
              <w:rPr>
                <w:rFonts w:ascii="Calibri" w:hAnsi="Calibri"/>
                <w:color w:val="000000"/>
                <w:sz w:val="22"/>
                <w:szCs w:val="22"/>
                <w:u w:val="single"/>
              </w:rPr>
              <w:t>This Month</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u w:val="single"/>
              </w:rPr>
            </w:pPr>
            <w:r w:rsidRPr="00D5059C">
              <w:rPr>
                <w:rFonts w:ascii="Calibri" w:hAnsi="Calibri"/>
                <w:color w:val="000000"/>
                <w:sz w:val="22"/>
                <w:szCs w:val="22"/>
                <w:u w:val="single"/>
              </w:rPr>
              <w:t>Total</w:t>
            </w:r>
          </w:p>
        </w:tc>
        <w:tc>
          <w:tcPr>
            <w:tcW w:w="1420" w:type="dxa"/>
            <w:tcBorders>
              <w:top w:val="nil"/>
              <w:left w:val="nil"/>
              <w:bottom w:val="nil"/>
              <w:right w:val="nil"/>
            </w:tcBorders>
            <w:shd w:val="clear" w:color="auto" w:fill="auto"/>
            <w:vAlign w:val="bottom"/>
            <w:hideMark/>
          </w:tcPr>
          <w:p w:rsidR="002D49B0" w:rsidRPr="00D5059C" w:rsidRDefault="002D49B0" w:rsidP="00820E3E">
            <w:pPr>
              <w:jc w:val="center"/>
              <w:rPr>
                <w:rFonts w:ascii="Calibri" w:hAnsi="Calibri"/>
                <w:color w:val="000000"/>
                <w:sz w:val="22"/>
                <w:szCs w:val="22"/>
                <w:u w:val="single"/>
              </w:rPr>
            </w:pPr>
            <w:r w:rsidRPr="00D5059C">
              <w:rPr>
                <w:rFonts w:ascii="Calibri" w:hAnsi="Calibri"/>
                <w:color w:val="000000"/>
                <w:sz w:val="22"/>
                <w:szCs w:val="22"/>
                <w:u w:val="single"/>
              </w:rPr>
              <w:t>Available</w:t>
            </w:r>
          </w:p>
        </w:tc>
      </w:tr>
      <w:tr w:rsidR="002D49B0" w:rsidRPr="00D5059C" w:rsidTr="00820E3E">
        <w:trPr>
          <w:trHeight w:val="300"/>
        </w:trPr>
        <w:tc>
          <w:tcPr>
            <w:tcW w:w="3200"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2015 Capital Grant</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 xml:space="preserve">$198,821.00 </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C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C00000"/>
                <w:sz w:val="22"/>
                <w:szCs w:val="22"/>
              </w:rPr>
            </w:pPr>
            <w:r w:rsidRPr="00D5059C">
              <w:rPr>
                <w:rFonts w:ascii="Calibri" w:hAnsi="Calibri"/>
                <w:color w:val="C00000"/>
                <w:sz w:val="22"/>
                <w:szCs w:val="22"/>
              </w:rPr>
              <w:t xml:space="preserve">$32,280.60 </w:t>
            </w: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 xml:space="preserve">$166,540.40 </w:t>
            </w:r>
          </w:p>
        </w:tc>
      </w:tr>
      <w:tr w:rsidR="002D49B0" w:rsidRPr="00D5059C" w:rsidTr="00820E3E">
        <w:trPr>
          <w:trHeight w:val="300"/>
        </w:trPr>
        <w:tc>
          <w:tcPr>
            <w:tcW w:w="3200"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2014 Proviso</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 xml:space="preserve">$50,000.00 </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C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C00000"/>
                <w:sz w:val="22"/>
                <w:szCs w:val="22"/>
              </w:rPr>
            </w:pPr>
            <w:r w:rsidRPr="00D5059C">
              <w:rPr>
                <w:rFonts w:ascii="Calibri" w:hAnsi="Calibri"/>
                <w:color w:val="C00000"/>
                <w:sz w:val="22"/>
                <w:szCs w:val="22"/>
              </w:rPr>
              <w:t xml:space="preserve">$50,000.00 </w:t>
            </w: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 xml:space="preserve">$0.00 </w:t>
            </w:r>
          </w:p>
        </w:tc>
      </w:tr>
      <w:tr w:rsidR="002D49B0" w:rsidRPr="00D5059C" w:rsidTr="00820E3E">
        <w:trPr>
          <w:trHeight w:val="300"/>
        </w:trPr>
        <w:tc>
          <w:tcPr>
            <w:tcW w:w="3200"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Fund Balance @ 9/1/15</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976"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C00000"/>
                <w:sz w:val="22"/>
                <w:szCs w:val="22"/>
              </w:rPr>
            </w:pPr>
            <w:r w:rsidRPr="00D5059C">
              <w:rPr>
                <w:rFonts w:ascii="Calibri" w:hAnsi="Calibri"/>
                <w:color w:val="C00000"/>
                <w:sz w:val="22"/>
                <w:szCs w:val="22"/>
              </w:rPr>
              <w:t xml:space="preserve">$86,975.63 </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5040" w:type="dxa"/>
            <w:gridSpan w:val="3"/>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Accounts Payable - DD #4</w:t>
            </w:r>
            <w:r w:rsidRPr="00D5059C">
              <w:rPr>
                <w:rFonts w:ascii="Calibri" w:hAnsi="Calibri"/>
                <w:i/>
                <w:iCs/>
                <w:color w:val="000000"/>
                <w:sz w:val="22"/>
                <w:szCs w:val="22"/>
              </w:rPr>
              <w:t xml:space="preserve"> Interlocal</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C00000"/>
                <w:sz w:val="22"/>
                <w:szCs w:val="22"/>
              </w:rPr>
            </w:pPr>
            <w:r w:rsidRPr="00D5059C">
              <w:rPr>
                <w:rFonts w:ascii="Calibri" w:hAnsi="Calibri"/>
                <w:color w:val="C00000"/>
                <w:sz w:val="22"/>
                <w:szCs w:val="22"/>
              </w:rPr>
              <w:t>$10,000.00</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5040" w:type="dxa"/>
            <w:gridSpan w:val="3"/>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Invoices Submitted for reimbursement</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C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TOTAL Available</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976"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 xml:space="preserve">$86,975.63 </w:t>
            </w:r>
          </w:p>
        </w:tc>
      </w:tr>
      <w:tr w:rsidR="002D49B0" w:rsidRPr="00D5059C" w:rsidTr="00820E3E">
        <w:trPr>
          <w:trHeight w:val="300"/>
        </w:trPr>
        <w:tc>
          <w:tcPr>
            <w:tcW w:w="3200"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Outstanding bills:</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976"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FF0000"/>
                <w:sz w:val="22"/>
                <w:szCs w:val="22"/>
              </w:rPr>
            </w:pPr>
            <w:r w:rsidRPr="00D5059C">
              <w:rPr>
                <w:rFonts w:ascii="Calibri" w:hAnsi="Calibri"/>
                <w:color w:val="FF0000"/>
                <w:sz w:val="22"/>
                <w:szCs w:val="22"/>
              </w:rPr>
              <w:t xml:space="preserve">$86,524.44 </w:t>
            </w: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Whatcom Farm Friends</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i/>
                <w:iCs/>
                <w:color w:val="000000"/>
                <w:sz w:val="22"/>
                <w:szCs w:val="22"/>
              </w:rPr>
            </w:pPr>
            <w:r w:rsidRPr="00D5059C">
              <w:rPr>
                <w:rFonts w:ascii="Calibri" w:hAnsi="Calibri"/>
                <w:i/>
                <w:iCs/>
                <w:color w:val="000000"/>
                <w:sz w:val="22"/>
                <w:szCs w:val="22"/>
              </w:rPr>
              <w:t>June - August</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i/>
                <w:iCs/>
                <w:color w:val="0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FF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Vern Vande Garde</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i/>
                <w:iCs/>
                <w:color w:val="000000"/>
                <w:sz w:val="22"/>
                <w:szCs w:val="22"/>
              </w:rPr>
            </w:pPr>
            <w:r w:rsidRPr="00D5059C">
              <w:rPr>
                <w:rFonts w:ascii="Calibri" w:hAnsi="Calibri"/>
                <w:i/>
                <w:iCs/>
                <w:color w:val="000000"/>
                <w:sz w:val="22"/>
                <w:szCs w:val="22"/>
              </w:rPr>
              <w:t>per diem</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Northwest Surveying</w:t>
            </w:r>
          </w:p>
        </w:tc>
        <w:tc>
          <w:tcPr>
            <w:tcW w:w="3816"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i/>
                <w:iCs/>
                <w:color w:val="000000"/>
                <w:sz w:val="22"/>
                <w:szCs w:val="22"/>
              </w:rPr>
            </w:pPr>
            <w:r w:rsidRPr="00D5059C">
              <w:rPr>
                <w:rFonts w:ascii="Calibri" w:hAnsi="Calibri"/>
                <w:i/>
                <w:iCs/>
                <w:color w:val="000000"/>
                <w:sz w:val="22"/>
                <w:szCs w:val="22"/>
              </w:rPr>
              <w:t>Guide Meridian survey</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FF0000"/>
                <w:sz w:val="22"/>
                <w:szCs w:val="22"/>
              </w:rPr>
            </w:pPr>
            <w:r w:rsidRPr="00D5059C">
              <w:rPr>
                <w:rFonts w:ascii="Calibri" w:hAnsi="Calibri"/>
                <w:color w:val="FF0000"/>
                <w:sz w:val="22"/>
                <w:szCs w:val="22"/>
              </w:rPr>
              <w:t>1,500.00</w:t>
            </w: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Reichardt &amp; Ebe</w:t>
            </w:r>
          </w:p>
        </w:tc>
        <w:tc>
          <w:tcPr>
            <w:tcW w:w="3816"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i/>
                <w:iCs/>
                <w:color w:val="000000"/>
                <w:sz w:val="22"/>
                <w:szCs w:val="22"/>
              </w:rPr>
            </w:pPr>
            <w:r w:rsidRPr="00D5059C">
              <w:rPr>
                <w:rFonts w:ascii="Calibri" w:hAnsi="Calibri"/>
                <w:i/>
                <w:iCs/>
                <w:color w:val="000000"/>
                <w:sz w:val="22"/>
                <w:szCs w:val="22"/>
              </w:rPr>
              <w:t>Augmentation grant - partial</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FF0000"/>
                <w:sz w:val="22"/>
                <w:szCs w:val="22"/>
              </w:rPr>
            </w:pPr>
            <w:r w:rsidRPr="00D5059C">
              <w:rPr>
                <w:rFonts w:ascii="Calibri" w:hAnsi="Calibri"/>
                <w:color w:val="FF0000"/>
                <w:sz w:val="22"/>
                <w:szCs w:val="22"/>
              </w:rPr>
              <w:t>2,000.00</w:t>
            </w: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Enduris</w:t>
            </w:r>
          </w:p>
        </w:tc>
        <w:tc>
          <w:tcPr>
            <w:tcW w:w="3816"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i/>
                <w:iCs/>
                <w:color w:val="000000"/>
                <w:sz w:val="22"/>
                <w:szCs w:val="22"/>
              </w:rPr>
            </w:pPr>
            <w:r w:rsidRPr="00D5059C">
              <w:rPr>
                <w:rFonts w:ascii="Calibri" w:hAnsi="Calibri"/>
                <w:i/>
                <w:iCs/>
                <w:color w:val="000000"/>
                <w:sz w:val="22"/>
                <w:szCs w:val="22"/>
              </w:rPr>
              <w:t>Insurance   9/15 - 9/16</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FF0000"/>
                <w:sz w:val="22"/>
                <w:szCs w:val="22"/>
              </w:rPr>
            </w:pPr>
            <w:r w:rsidRPr="00D5059C">
              <w:rPr>
                <w:rFonts w:ascii="Calibri" w:hAnsi="Calibri"/>
                <w:color w:val="FF0000"/>
                <w:sz w:val="22"/>
                <w:szCs w:val="22"/>
              </w:rPr>
              <w:t>2,641.00</w:t>
            </w: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 xml:space="preserve">Whatcom County </w:t>
            </w:r>
          </w:p>
        </w:tc>
        <w:tc>
          <w:tcPr>
            <w:tcW w:w="3816"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i/>
                <w:iCs/>
                <w:color w:val="000000"/>
                <w:sz w:val="22"/>
                <w:szCs w:val="22"/>
              </w:rPr>
            </w:pPr>
            <w:r w:rsidRPr="00D5059C">
              <w:rPr>
                <w:rFonts w:ascii="Calibri" w:hAnsi="Calibri"/>
                <w:i/>
                <w:iCs/>
                <w:color w:val="000000"/>
                <w:sz w:val="22"/>
                <w:szCs w:val="22"/>
              </w:rPr>
              <w:t>Groundwater Model</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FF0000"/>
                <w:sz w:val="22"/>
                <w:szCs w:val="22"/>
              </w:rPr>
            </w:pPr>
            <w:r w:rsidRPr="00D5059C">
              <w:rPr>
                <w:rFonts w:ascii="Calibri" w:hAnsi="Calibri"/>
                <w:color w:val="FF0000"/>
                <w:sz w:val="22"/>
                <w:szCs w:val="22"/>
              </w:rPr>
              <w:t>80,383.44</w:t>
            </w: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3200"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End of Month Balance</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976"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b/>
                <w:bCs/>
                <w:color w:val="000000"/>
                <w:sz w:val="22"/>
                <w:szCs w:val="22"/>
              </w:rPr>
            </w:pPr>
            <w:r w:rsidRPr="00D5059C">
              <w:rPr>
                <w:rFonts w:ascii="Calibri" w:hAnsi="Calibri"/>
                <w:b/>
                <w:bCs/>
                <w:color w:val="000000"/>
                <w:sz w:val="22"/>
                <w:szCs w:val="22"/>
              </w:rPr>
              <w:t xml:space="preserve">$451.19 </w:t>
            </w: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976"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u w:val="single"/>
              </w:rPr>
            </w:pPr>
            <w:r w:rsidRPr="00D5059C">
              <w:rPr>
                <w:rFonts w:ascii="Calibri" w:hAnsi="Calibri"/>
                <w:color w:val="000000"/>
                <w:sz w:val="22"/>
                <w:szCs w:val="22"/>
                <w:u w:val="single"/>
              </w:rPr>
              <w:t>2015 Budget</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u w:val="single"/>
              </w:rPr>
            </w:pPr>
            <w:r w:rsidRPr="00D5059C">
              <w:rPr>
                <w:rFonts w:ascii="Calibri" w:hAnsi="Calibri"/>
                <w:color w:val="000000"/>
                <w:sz w:val="22"/>
                <w:szCs w:val="22"/>
                <w:u w:val="single"/>
              </w:rPr>
              <w:t>Expended to Date</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u w:val="single"/>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u w:val="single"/>
              </w:rPr>
            </w:pPr>
            <w:r w:rsidRPr="00D5059C">
              <w:rPr>
                <w:rFonts w:ascii="Calibri" w:hAnsi="Calibri"/>
                <w:color w:val="000000"/>
                <w:sz w:val="22"/>
                <w:szCs w:val="22"/>
                <w:u w:val="single"/>
              </w:rPr>
              <w:t>Balance</w:t>
            </w:r>
          </w:p>
        </w:tc>
      </w:tr>
      <w:tr w:rsidR="002D49B0" w:rsidRPr="00D5059C" w:rsidTr="00820E3E">
        <w:trPr>
          <w:trHeight w:val="300"/>
        </w:trPr>
        <w:tc>
          <w:tcPr>
            <w:tcW w:w="3200" w:type="dxa"/>
            <w:gridSpan w:val="2"/>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 xml:space="preserve">   Insurance</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rPr>
            </w:pPr>
            <w:r w:rsidRPr="00D5059C">
              <w:rPr>
                <w:rFonts w:ascii="Calibri" w:hAnsi="Calibri"/>
                <w:color w:val="000000"/>
                <w:sz w:val="22"/>
                <w:szCs w:val="22"/>
              </w:rPr>
              <w:t>2,600</w:t>
            </w:r>
          </w:p>
        </w:tc>
        <w:tc>
          <w:tcPr>
            <w:tcW w:w="1976" w:type="dxa"/>
            <w:tcBorders>
              <w:top w:val="nil"/>
              <w:left w:val="nil"/>
              <w:bottom w:val="nil"/>
              <w:right w:val="nil"/>
            </w:tcBorders>
            <w:shd w:val="clear" w:color="auto" w:fill="auto"/>
            <w:noWrap/>
            <w:vAlign w:val="center"/>
            <w:hideMark/>
          </w:tcPr>
          <w:p w:rsidR="002D49B0" w:rsidRPr="00D5059C" w:rsidRDefault="002D49B0" w:rsidP="00820E3E">
            <w:pPr>
              <w:jc w:val="center"/>
              <w:rPr>
                <w:rFonts w:ascii="Calibri" w:hAnsi="Calibri"/>
                <w:color w:val="000000"/>
                <w:sz w:val="22"/>
                <w:szCs w:val="22"/>
              </w:rPr>
            </w:pPr>
            <w:r w:rsidRPr="00D5059C">
              <w:rPr>
                <w:rFonts w:ascii="Calibri" w:hAnsi="Calibri"/>
                <w:color w:val="000000"/>
                <w:sz w:val="22"/>
                <w:szCs w:val="22"/>
              </w:rPr>
              <w:t>2,641.00</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-41.00</w:t>
            </w:r>
          </w:p>
        </w:tc>
      </w:tr>
      <w:tr w:rsidR="002D49B0" w:rsidRPr="00D5059C" w:rsidTr="00820E3E">
        <w:trPr>
          <w:trHeight w:val="300"/>
        </w:trPr>
        <w:tc>
          <w:tcPr>
            <w:tcW w:w="820" w:type="dxa"/>
            <w:tcBorders>
              <w:top w:val="nil"/>
              <w:left w:val="nil"/>
              <w:bottom w:val="nil"/>
              <w:right w:val="nil"/>
            </w:tcBorders>
            <w:shd w:val="clear" w:color="auto" w:fill="auto"/>
            <w:noWrap/>
            <w:vAlign w:val="center"/>
            <w:hideMark/>
          </w:tcPr>
          <w:p w:rsidR="002D49B0" w:rsidRPr="00D5059C" w:rsidRDefault="002D49B0" w:rsidP="00820E3E">
            <w:pPr>
              <w:rPr>
                <w:rFonts w:ascii="Calibri" w:hAnsi="Calibri"/>
                <w:color w:val="000000"/>
                <w:sz w:val="22"/>
                <w:szCs w:val="22"/>
              </w:rPr>
            </w:pPr>
            <w:r w:rsidRPr="00D5059C">
              <w:rPr>
                <w:rFonts w:ascii="Calibri" w:hAnsi="Calibri"/>
                <w:color w:val="000000"/>
                <w:sz w:val="22"/>
                <w:szCs w:val="22"/>
              </w:rPr>
              <w:t xml:space="preserve">   AWB</w:t>
            </w: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rPr>
            </w:pPr>
            <w:r w:rsidRPr="00D5059C">
              <w:rPr>
                <w:rFonts w:ascii="Calibri" w:hAnsi="Calibri"/>
                <w:color w:val="000000"/>
                <w:sz w:val="22"/>
                <w:szCs w:val="22"/>
              </w:rPr>
              <w:t>30,000</w:t>
            </w:r>
          </w:p>
        </w:tc>
        <w:tc>
          <w:tcPr>
            <w:tcW w:w="1976" w:type="dxa"/>
            <w:tcBorders>
              <w:top w:val="nil"/>
              <w:left w:val="nil"/>
              <w:bottom w:val="nil"/>
              <w:right w:val="nil"/>
            </w:tcBorders>
            <w:shd w:val="clear" w:color="auto" w:fill="auto"/>
            <w:noWrap/>
            <w:vAlign w:val="center"/>
            <w:hideMark/>
          </w:tcPr>
          <w:p w:rsidR="002D49B0" w:rsidRPr="00D5059C" w:rsidRDefault="002D49B0" w:rsidP="00820E3E">
            <w:pPr>
              <w:jc w:val="center"/>
              <w:rPr>
                <w:rFonts w:ascii="Calibri" w:hAnsi="Calibri"/>
                <w:color w:val="000000"/>
                <w:sz w:val="22"/>
                <w:szCs w:val="22"/>
              </w:rPr>
            </w:pPr>
            <w:r w:rsidRPr="00D5059C">
              <w:rPr>
                <w:rFonts w:ascii="Calibri" w:hAnsi="Calibri"/>
                <w:color w:val="000000"/>
                <w:sz w:val="22"/>
                <w:szCs w:val="22"/>
              </w:rPr>
              <w:t>16,680.23</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13,319.77</w:t>
            </w:r>
          </w:p>
        </w:tc>
      </w:tr>
      <w:tr w:rsidR="002D49B0" w:rsidRPr="00D5059C" w:rsidTr="00820E3E">
        <w:trPr>
          <w:trHeight w:val="300"/>
        </w:trPr>
        <w:tc>
          <w:tcPr>
            <w:tcW w:w="3200" w:type="dxa"/>
            <w:gridSpan w:val="2"/>
            <w:tcBorders>
              <w:top w:val="nil"/>
              <w:left w:val="nil"/>
              <w:bottom w:val="nil"/>
              <w:right w:val="nil"/>
            </w:tcBorders>
            <w:shd w:val="clear" w:color="auto" w:fill="auto"/>
            <w:noWrap/>
            <w:vAlign w:val="center"/>
            <w:hideMark/>
          </w:tcPr>
          <w:p w:rsidR="002D49B0" w:rsidRPr="00D5059C" w:rsidRDefault="002D49B0" w:rsidP="00820E3E">
            <w:pPr>
              <w:ind w:firstLineChars="100" w:firstLine="220"/>
              <w:rPr>
                <w:rFonts w:ascii="Calibri" w:hAnsi="Calibri"/>
                <w:color w:val="000000"/>
                <w:sz w:val="22"/>
                <w:szCs w:val="22"/>
              </w:rPr>
            </w:pPr>
            <w:r w:rsidRPr="00D5059C">
              <w:rPr>
                <w:rFonts w:ascii="Calibri" w:hAnsi="Calibri"/>
                <w:color w:val="000000"/>
                <w:sz w:val="22"/>
                <w:szCs w:val="22"/>
              </w:rPr>
              <w:t>Projects</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rPr>
            </w:pPr>
            <w:r w:rsidRPr="00D5059C">
              <w:rPr>
                <w:rFonts w:ascii="Calibri" w:hAnsi="Calibri"/>
                <w:color w:val="000000"/>
                <w:sz w:val="22"/>
                <w:szCs w:val="22"/>
              </w:rPr>
              <w:t>12,428</w:t>
            </w:r>
          </w:p>
        </w:tc>
        <w:tc>
          <w:tcPr>
            <w:tcW w:w="1976" w:type="dxa"/>
            <w:tcBorders>
              <w:top w:val="nil"/>
              <w:left w:val="nil"/>
              <w:bottom w:val="nil"/>
              <w:right w:val="nil"/>
            </w:tcBorders>
            <w:shd w:val="clear" w:color="auto" w:fill="auto"/>
            <w:noWrap/>
            <w:vAlign w:val="center"/>
            <w:hideMark/>
          </w:tcPr>
          <w:p w:rsidR="002D49B0" w:rsidRPr="00D5059C" w:rsidRDefault="002D49B0" w:rsidP="00820E3E">
            <w:pPr>
              <w:jc w:val="center"/>
              <w:rPr>
                <w:rFonts w:ascii="Calibri" w:hAnsi="Calibri"/>
                <w:color w:val="000000"/>
                <w:sz w:val="22"/>
                <w:szCs w:val="22"/>
              </w:rPr>
            </w:pPr>
            <w:r w:rsidRPr="00D5059C">
              <w:rPr>
                <w:rFonts w:ascii="Calibri" w:hAnsi="Calibri"/>
                <w:color w:val="000000"/>
                <w:sz w:val="22"/>
                <w:szCs w:val="22"/>
              </w:rPr>
              <w:t>10,493.50</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1,934.50</w:t>
            </w:r>
          </w:p>
        </w:tc>
      </w:tr>
      <w:tr w:rsidR="002D49B0" w:rsidRPr="00D5059C" w:rsidTr="00820E3E">
        <w:trPr>
          <w:trHeight w:val="300"/>
        </w:trPr>
        <w:tc>
          <w:tcPr>
            <w:tcW w:w="3200" w:type="dxa"/>
            <w:gridSpan w:val="2"/>
            <w:tcBorders>
              <w:top w:val="nil"/>
              <w:left w:val="nil"/>
              <w:bottom w:val="nil"/>
              <w:right w:val="nil"/>
            </w:tcBorders>
            <w:shd w:val="clear" w:color="auto" w:fill="auto"/>
            <w:noWrap/>
            <w:vAlign w:val="center"/>
            <w:hideMark/>
          </w:tcPr>
          <w:p w:rsidR="002D49B0" w:rsidRPr="00D5059C" w:rsidRDefault="002D49B0" w:rsidP="00820E3E">
            <w:pPr>
              <w:ind w:firstLineChars="100" w:firstLine="220"/>
              <w:rPr>
                <w:rFonts w:ascii="Calibri" w:hAnsi="Calibri"/>
                <w:color w:val="000000"/>
                <w:sz w:val="22"/>
                <w:szCs w:val="22"/>
              </w:rPr>
            </w:pPr>
            <w:r w:rsidRPr="00D5059C">
              <w:rPr>
                <w:rFonts w:ascii="Calibri" w:hAnsi="Calibri"/>
                <w:color w:val="000000"/>
                <w:sz w:val="22"/>
                <w:szCs w:val="22"/>
              </w:rPr>
              <w:t>Administration</w:t>
            </w:r>
          </w:p>
        </w:tc>
        <w:tc>
          <w:tcPr>
            <w:tcW w:w="1840"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color w:val="000000"/>
                <w:sz w:val="22"/>
                <w:szCs w:val="22"/>
              </w:rPr>
            </w:pPr>
            <w:r w:rsidRPr="00D5059C">
              <w:rPr>
                <w:rFonts w:ascii="Calibri" w:hAnsi="Calibri"/>
                <w:color w:val="000000"/>
                <w:sz w:val="22"/>
                <w:szCs w:val="22"/>
              </w:rPr>
              <w:t>14,000</w:t>
            </w:r>
          </w:p>
        </w:tc>
        <w:tc>
          <w:tcPr>
            <w:tcW w:w="1976" w:type="dxa"/>
            <w:tcBorders>
              <w:top w:val="nil"/>
              <w:left w:val="nil"/>
              <w:bottom w:val="nil"/>
              <w:right w:val="nil"/>
            </w:tcBorders>
            <w:shd w:val="clear" w:color="auto" w:fill="auto"/>
            <w:noWrap/>
            <w:vAlign w:val="center"/>
            <w:hideMark/>
          </w:tcPr>
          <w:p w:rsidR="002D49B0" w:rsidRPr="00D5059C" w:rsidRDefault="002D49B0" w:rsidP="00820E3E">
            <w:pPr>
              <w:jc w:val="center"/>
              <w:rPr>
                <w:rFonts w:ascii="Calibri" w:hAnsi="Calibri"/>
                <w:color w:val="000000"/>
                <w:sz w:val="22"/>
                <w:szCs w:val="22"/>
              </w:rPr>
            </w:pPr>
            <w:r w:rsidRPr="00D5059C">
              <w:rPr>
                <w:rFonts w:ascii="Calibri" w:hAnsi="Calibri"/>
                <w:color w:val="000000"/>
                <w:sz w:val="22"/>
                <w:szCs w:val="22"/>
              </w:rPr>
              <w:t>8,156.86</w:t>
            </w:r>
          </w:p>
        </w:tc>
        <w:tc>
          <w:tcPr>
            <w:tcW w:w="1084" w:type="dxa"/>
            <w:tcBorders>
              <w:top w:val="nil"/>
              <w:left w:val="nil"/>
              <w:bottom w:val="nil"/>
              <w:right w:val="nil"/>
            </w:tcBorders>
            <w:shd w:val="clear" w:color="auto" w:fill="auto"/>
            <w:noWrap/>
            <w:vAlign w:val="center"/>
            <w:hideMark/>
          </w:tcPr>
          <w:p w:rsidR="002D49B0" w:rsidRPr="00D5059C" w:rsidRDefault="002D49B0" w:rsidP="00820E3E">
            <w:pPr>
              <w:ind w:firstLineChars="100" w:firstLine="220"/>
              <w:rPr>
                <w:rFonts w:ascii="Calibri" w:hAnsi="Calibri"/>
                <w:color w:val="000000"/>
                <w:sz w:val="22"/>
                <w:szCs w:val="22"/>
                <w:u w:val="single"/>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color w:val="000000"/>
                <w:sz w:val="22"/>
                <w:szCs w:val="22"/>
              </w:rPr>
            </w:pPr>
            <w:r w:rsidRPr="00D5059C">
              <w:rPr>
                <w:rFonts w:ascii="Calibri" w:hAnsi="Calibri"/>
                <w:color w:val="000000"/>
                <w:sz w:val="22"/>
                <w:szCs w:val="22"/>
              </w:rPr>
              <w:t>5,843.14</w:t>
            </w:r>
          </w:p>
        </w:tc>
      </w:tr>
      <w:tr w:rsidR="002D49B0" w:rsidRPr="00D5059C" w:rsidTr="00820E3E">
        <w:trPr>
          <w:trHeight w:val="300"/>
        </w:trPr>
        <w:tc>
          <w:tcPr>
            <w:tcW w:w="82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2380"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b/>
                <w:bCs/>
                <w:color w:val="000000"/>
                <w:sz w:val="22"/>
                <w:szCs w:val="22"/>
              </w:rPr>
            </w:pPr>
            <w:r w:rsidRPr="00D5059C">
              <w:rPr>
                <w:rFonts w:ascii="Calibri" w:hAnsi="Calibri"/>
                <w:b/>
                <w:bCs/>
                <w:color w:val="000000"/>
                <w:sz w:val="22"/>
                <w:szCs w:val="22"/>
              </w:rPr>
              <w:t>59,028</w:t>
            </w:r>
          </w:p>
        </w:tc>
        <w:tc>
          <w:tcPr>
            <w:tcW w:w="1976" w:type="dxa"/>
            <w:tcBorders>
              <w:top w:val="nil"/>
              <w:left w:val="nil"/>
              <w:bottom w:val="nil"/>
              <w:right w:val="nil"/>
            </w:tcBorders>
            <w:shd w:val="clear" w:color="auto" w:fill="auto"/>
            <w:noWrap/>
            <w:vAlign w:val="bottom"/>
            <w:hideMark/>
          </w:tcPr>
          <w:p w:rsidR="002D49B0" w:rsidRPr="00D5059C" w:rsidRDefault="002D49B0" w:rsidP="00820E3E">
            <w:pPr>
              <w:jc w:val="center"/>
              <w:rPr>
                <w:rFonts w:ascii="Calibri" w:hAnsi="Calibri"/>
                <w:b/>
                <w:bCs/>
                <w:color w:val="000000"/>
                <w:sz w:val="22"/>
                <w:szCs w:val="22"/>
              </w:rPr>
            </w:pPr>
            <w:r w:rsidRPr="00D5059C">
              <w:rPr>
                <w:rFonts w:ascii="Calibri" w:hAnsi="Calibri"/>
                <w:b/>
                <w:bCs/>
                <w:color w:val="000000"/>
                <w:sz w:val="22"/>
                <w:szCs w:val="22"/>
              </w:rPr>
              <w:t>37,971.59</w:t>
            </w:r>
          </w:p>
        </w:tc>
        <w:tc>
          <w:tcPr>
            <w:tcW w:w="1084" w:type="dxa"/>
            <w:tcBorders>
              <w:top w:val="nil"/>
              <w:left w:val="nil"/>
              <w:bottom w:val="nil"/>
              <w:right w:val="nil"/>
            </w:tcBorders>
            <w:shd w:val="clear" w:color="auto" w:fill="auto"/>
            <w:noWrap/>
            <w:vAlign w:val="bottom"/>
            <w:hideMark/>
          </w:tcPr>
          <w:p w:rsidR="002D49B0" w:rsidRPr="00D5059C" w:rsidRDefault="002D49B0" w:rsidP="00820E3E">
            <w:pPr>
              <w:rPr>
                <w:rFonts w:ascii="Calibri" w:hAnsi="Calibri"/>
                <w:b/>
                <w:bCs/>
                <w:color w:val="000000"/>
                <w:sz w:val="22"/>
                <w:szCs w:val="22"/>
              </w:rPr>
            </w:pPr>
          </w:p>
        </w:tc>
        <w:tc>
          <w:tcPr>
            <w:tcW w:w="1420" w:type="dxa"/>
            <w:tcBorders>
              <w:top w:val="nil"/>
              <w:left w:val="nil"/>
              <w:bottom w:val="nil"/>
              <w:right w:val="nil"/>
            </w:tcBorders>
            <w:shd w:val="clear" w:color="auto" w:fill="auto"/>
            <w:noWrap/>
            <w:vAlign w:val="bottom"/>
            <w:hideMark/>
          </w:tcPr>
          <w:p w:rsidR="002D49B0" w:rsidRPr="00D5059C" w:rsidRDefault="002D49B0" w:rsidP="00820E3E">
            <w:pPr>
              <w:jc w:val="right"/>
              <w:rPr>
                <w:rFonts w:ascii="Calibri" w:hAnsi="Calibri"/>
                <w:b/>
                <w:bCs/>
                <w:color w:val="000000"/>
                <w:sz w:val="22"/>
                <w:szCs w:val="22"/>
              </w:rPr>
            </w:pPr>
            <w:r w:rsidRPr="00D5059C">
              <w:rPr>
                <w:rFonts w:ascii="Calibri" w:hAnsi="Calibri"/>
                <w:b/>
                <w:bCs/>
                <w:color w:val="000000"/>
                <w:sz w:val="22"/>
                <w:szCs w:val="22"/>
              </w:rPr>
              <w:t>21,056.41</w:t>
            </w:r>
          </w:p>
        </w:tc>
      </w:tr>
    </w:tbl>
    <w:p w:rsidR="002D49B0" w:rsidRDefault="002D49B0" w:rsidP="002D49B0">
      <w:pPr>
        <w:rPr>
          <w:color w:val="FF0000"/>
          <w:sz w:val="16"/>
          <w:szCs w:val="16"/>
        </w:rPr>
      </w:pPr>
    </w:p>
    <w:p w:rsidR="002D49B0" w:rsidRPr="00A8117C" w:rsidRDefault="00A8117C" w:rsidP="002D49B0">
      <w:pPr>
        <w:rPr>
          <w:sz w:val="22"/>
          <w:szCs w:val="22"/>
        </w:rPr>
      </w:pPr>
      <w:r w:rsidRPr="00A8117C">
        <w:rPr>
          <w:sz w:val="22"/>
          <w:szCs w:val="22"/>
        </w:rPr>
        <w:t xml:space="preserve">Scott moved approval of the Consent Agenda, Pete seconded, motion carried unanimously.   </w:t>
      </w:r>
    </w:p>
    <w:p w:rsidR="002D49B0" w:rsidRDefault="002D49B0" w:rsidP="002D49B0">
      <w:pPr>
        <w:rPr>
          <w:color w:val="FF0000"/>
          <w:sz w:val="16"/>
          <w:szCs w:val="16"/>
        </w:rPr>
      </w:pPr>
    </w:p>
    <w:p w:rsidR="002D49B0" w:rsidRPr="00FD4EE6" w:rsidRDefault="002D49B0" w:rsidP="002D49B0">
      <w:pPr>
        <w:rPr>
          <w:b/>
          <w:bCs/>
          <w:sz w:val="28"/>
          <w:szCs w:val="28"/>
        </w:rPr>
      </w:pPr>
      <w:r>
        <w:rPr>
          <w:b/>
          <w:bCs/>
          <w:sz w:val="28"/>
          <w:szCs w:val="28"/>
        </w:rPr>
        <w:t>II.</w:t>
      </w:r>
      <w:r>
        <w:rPr>
          <w:b/>
          <w:bCs/>
          <w:sz w:val="28"/>
          <w:szCs w:val="28"/>
        </w:rPr>
        <w:tab/>
        <w:t>Old Business</w:t>
      </w:r>
      <w:r w:rsidRPr="008E6D85">
        <w:rPr>
          <w:sz w:val="22"/>
          <w:szCs w:val="22"/>
        </w:rPr>
        <w:t xml:space="preserve"> </w:t>
      </w:r>
    </w:p>
    <w:p w:rsidR="002D49B0" w:rsidRPr="001222EA" w:rsidRDefault="002D49B0" w:rsidP="002D49B0">
      <w:pPr>
        <w:pStyle w:val="ListParagraph"/>
        <w:numPr>
          <w:ilvl w:val="0"/>
          <w:numId w:val="3"/>
        </w:numPr>
        <w:ind w:left="1530"/>
        <w:rPr>
          <w:sz w:val="22"/>
          <w:szCs w:val="22"/>
          <w:u w:val="single"/>
        </w:rPr>
      </w:pPr>
      <w:r w:rsidRPr="001222EA">
        <w:rPr>
          <w:sz w:val="22"/>
          <w:szCs w:val="22"/>
          <w:u w:val="single"/>
        </w:rPr>
        <w:t>Administrative</w:t>
      </w:r>
    </w:p>
    <w:p w:rsidR="002D49B0" w:rsidRPr="00D36BB8" w:rsidRDefault="002D49B0" w:rsidP="002D49B0">
      <w:pPr>
        <w:pStyle w:val="ListParagraph"/>
        <w:numPr>
          <w:ilvl w:val="1"/>
          <w:numId w:val="3"/>
        </w:numPr>
        <w:ind w:left="1980"/>
        <w:rPr>
          <w:sz w:val="22"/>
          <w:szCs w:val="22"/>
          <w:u w:val="single"/>
        </w:rPr>
      </w:pPr>
      <w:r>
        <w:rPr>
          <w:sz w:val="22"/>
          <w:szCs w:val="22"/>
        </w:rPr>
        <w:t>Consider annexation of additional acres</w:t>
      </w:r>
      <w:r w:rsidR="00A8117C">
        <w:rPr>
          <w:sz w:val="22"/>
          <w:szCs w:val="22"/>
        </w:rPr>
        <w:t xml:space="preserve"> – the board reviewed the map but saw no obvious areas to annex.  Henry was asked to draft a letter to Steensma and Dickinson asking them to consider joining the WID in 2016.   </w:t>
      </w:r>
    </w:p>
    <w:p w:rsidR="002D49B0" w:rsidRPr="001A2862" w:rsidRDefault="002D49B0" w:rsidP="002D49B0">
      <w:pPr>
        <w:pStyle w:val="ListParagraph"/>
        <w:numPr>
          <w:ilvl w:val="1"/>
          <w:numId w:val="3"/>
        </w:numPr>
        <w:ind w:left="1980"/>
        <w:rPr>
          <w:sz w:val="22"/>
          <w:szCs w:val="22"/>
          <w:u w:val="single"/>
        </w:rPr>
      </w:pPr>
      <w:r>
        <w:rPr>
          <w:sz w:val="22"/>
          <w:szCs w:val="22"/>
        </w:rPr>
        <w:t>prepare for nominations for directors (Greg’s term is up, Mike and Scott need to be confirmed ) and 2016 Budget preparation</w:t>
      </w:r>
    </w:p>
    <w:p w:rsidR="002D49B0" w:rsidRPr="00095D47" w:rsidRDefault="002D49B0" w:rsidP="002D49B0">
      <w:pPr>
        <w:rPr>
          <w:sz w:val="10"/>
          <w:szCs w:val="10"/>
          <w:u w:val="single"/>
        </w:rPr>
      </w:pPr>
    </w:p>
    <w:p w:rsidR="002D49B0" w:rsidRPr="009F7DE8" w:rsidRDefault="002D49B0" w:rsidP="002D49B0">
      <w:pPr>
        <w:ind w:left="900"/>
        <w:rPr>
          <w:i/>
          <w:sz w:val="20"/>
          <w:szCs w:val="20"/>
        </w:rPr>
      </w:pPr>
      <w:r>
        <w:rPr>
          <w:b/>
        </w:rPr>
        <w:t xml:space="preserve">DRAFT </w:t>
      </w:r>
      <w:r w:rsidRPr="009F7DE8">
        <w:rPr>
          <w:b/>
        </w:rPr>
        <w:t>PUBLIC NOTICE</w:t>
      </w:r>
      <w:r w:rsidRPr="001652A1">
        <w:t xml:space="preserve"> –</w:t>
      </w:r>
      <w:r>
        <w:rPr>
          <w:i/>
          <w:sz w:val="20"/>
          <w:szCs w:val="20"/>
        </w:rPr>
        <w:t xml:space="preserve"> all W</w:t>
      </w:r>
      <w:r w:rsidRPr="009F7DE8">
        <w:rPr>
          <w:i/>
          <w:sz w:val="20"/>
          <w:szCs w:val="20"/>
        </w:rPr>
        <w:t>atershed Improvement Districts</w:t>
      </w:r>
      <w:r>
        <w:rPr>
          <w:i/>
          <w:sz w:val="20"/>
          <w:szCs w:val="20"/>
        </w:rPr>
        <w:t xml:space="preserve"> </w:t>
      </w:r>
    </w:p>
    <w:p w:rsidR="002D49B0" w:rsidRPr="001D14DC" w:rsidRDefault="002D49B0" w:rsidP="002D49B0">
      <w:pPr>
        <w:ind w:left="900"/>
        <w:rPr>
          <w:i/>
          <w:sz w:val="10"/>
          <w:szCs w:val="10"/>
        </w:rPr>
      </w:pPr>
    </w:p>
    <w:p w:rsidR="002D49B0" w:rsidRPr="009F7DE8" w:rsidRDefault="002D49B0" w:rsidP="002D49B0">
      <w:pPr>
        <w:ind w:left="900"/>
        <w:rPr>
          <w:i/>
          <w:sz w:val="20"/>
          <w:szCs w:val="20"/>
        </w:rPr>
      </w:pPr>
      <w:r>
        <w:rPr>
          <w:i/>
          <w:sz w:val="20"/>
          <w:szCs w:val="20"/>
        </w:rPr>
        <w:t xml:space="preserve">Residents within the Bertrand, Drayton, Laurel, North Lynden, South Lynden, and Sumas </w:t>
      </w:r>
      <w:r w:rsidRPr="009F7DE8">
        <w:rPr>
          <w:i/>
          <w:sz w:val="20"/>
          <w:szCs w:val="20"/>
        </w:rPr>
        <w:t>Watershed Improvement Districts have an opportunity to:</w:t>
      </w:r>
    </w:p>
    <w:p w:rsidR="002D49B0" w:rsidRPr="001D14DC" w:rsidRDefault="002D49B0" w:rsidP="002D49B0">
      <w:pPr>
        <w:ind w:left="900"/>
        <w:rPr>
          <w:i/>
          <w:sz w:val="10"/>
          <w:szCs w:val="10"/>
        </w:rPr>
      </w:pPr>
    </w:p>
    <w:p w:rsidR="002D49B0" w:rsidRPr="009F7DE8" w:rsidRDefault="002D49B0" w:rsidP="002D49B0">
      <w:pPr>
        <w:ind w:left="900"/>
        <w:rPr>
          <w:i/>
          <w:sz w:val="20"/>
          <w:szCs w:val="20"/>
        </w:rPr>
      </w:pPr>
      <w:r w:rsidRPr="009F7DE8">
        <w:rPr>
          <w:i/>
          <w:sz w:val="20"/>
          <w:szCs w:val="20"/>
        </w:rPr>
        <w:t>1)  Nominate candidates for election to the Board of the District – t</w:t>
      </w:r>
      <w:r>
        <w:rPr>
          <w:i/>
          <w:sz w:val="20"/>
          <w:szCs w:val="20"/>
        </w:rPr>
        <w:t>hree</w:t>
      </w:r>
      <w:r w:rsidRPr="009F7DE8">
        <w:rPr>
          <w:i/>
          <w:sz w:val="20"/>
          <w:szCs w:val="20"/>
        </w:rPr>
        <w:t xml:space="preserve"> positions </w:t>
      </w:r>
      <w:r>
        <w:rPr>
          <w:i/>
          <w:sz w:val="20"/>
          <w:szCs w:val="20"/>
        </w:rPr>
        <w:t>in Bertrand, one in Drayton, one in Laurel, two in North Lynden, two in South Lynden, and two in Sumas</w:t>
      </w:r>
      <w:r w:rsidRPr="009F7DE8">
        <w:rPr>
          <w:i/>
          <w:sz w:val="20"/>
          <w:szCs w:val="20"/>
        </w:rPr>
        <w:t xml:space="preserve"> – candidates must file with the secretary of the district a declaration in writing of their candidacy, or a petition of nomination signed by at least ten qualified electors of the district, not later than five o’clock p.m. on the first Monday in November.  </w:t>
      </w:r>
    </w:p>
    <w:p w:rsidR="002D49B0" w:rsidRPr="001D14DC" w:rsidRDefault="002D49B0" w:rsidP="002D49B0">
      <w:pPr>
        <w:ind w:left="900"/>
        <w:rPr>
          <w:i/>
          <w:sz w:val="10"/>
          <w:szCs w:val="10"/>
        </w:rPr>
      </w:pPr>
    </w:p>
    <w:p w:rsidR="002D49B0" w:rsidRDefault="002D49B0" w:rsidP="002D49B0">
      <w:pPr>
        <w:ind w:left="900"/>
        <w:rPr>
          <w:i/>
          <w:sz w:val="20"/>
          <w:szCs w:val="20"/>
        </w:rPr>
      </w:pPr>
      <w:r w:rsidRPr="009F7DE8">
        <w:rPr>
          <w:i/>
          <w:sz w:val="20"/>
          <w:szCs w:val="20"/>
        </w:rPr>
        <w:t>2)  Inspect the 201</w:t>
      </w:r>
      <w:r>
        <w:rPr>
          <w:i/>
          <w:sz w:val="20"/>
          <w:szCs w:val="20"/>
        </w:rPr>
        <w:t>6</w:t>
      </w:r>
      <w:r w:rsidRPr="009F7DE8">
        <w:rPr>
          <w:i/>
          <w:sz w:val="20"/>
          <w:szCs w:val="20"/>
        </w:rPr>
        <w:t xml:space="preserve"> Assessment Role and represent your interests to the District Board which will serve as a Board of Equalization.  Equalization issues in </w:t>
      </w:r>
      <w:r>
        <w:rPr>
          <w:i/>
          <w:sz w:val="20"/>
          <w:szCs w:val="20"/>
        </w:rPr>
        <w:t>the Bertrand will be heard at 2</w:t>
      </w:r>
      <w:r w:rsidRPr="009F7DE8">
        <w:rPr>
          <w:i/>
          <w:sz w:val="20"/>
          <w:szCs w:val="20"/>
        </w:rPr>
        <w:t xml:space="preserve">pm, December </w:t>
      </w:r>
      <w:r>
        <w:rPr>
          <w:i/>
          <w:sz w:val="20"/>
          <w:szCs w:val="20"/>
        </w:rPr>
        <w:t>1st</w:t>
      </w:r>
      <w:r w:rsidRPr="009F7DE8">
        <w:rPr>
          <w:i/>
          <w:sz w:val="20"/>
          <w:szCs w:val="20"/>
        </w:rPr>
        <w:t xml:space="preserve">, </w:t>
      </w:r>
      <w:r>
        <w:rPr>
          <w:i/>
          <w:sz w:val="20"/>
          <w:szCs w:val="20"/>
        </w:rPr>
        <w:t>for Drayton at 3pm, December 15</w:t>
      </w:r>
      <w:r w:rsidRPr="001D14DC">
        <w:rPr>
          <w:i/>
          <w:sz w:val="20"/>
          <w:szCs w:val="20"/>
          <w:vertAlign w:val="superscript"/>
        </w:rPr>
        <w:t>th</w:t>
      </w:r>
      <w:r>
        <w:rPr>
          <w:i/>
          <w:sz w:val="20"/>
          <w:szCs w:val="20"/>
        </w:rPr>
        <w:t>, for Laurel at 10am, December 14</w:t>
      </w:r>
      <w:r w:rsidRPr="001D14DC">
        <w:rPr>
          <w:i/>
          <w:sz w:val="20"/>
          <w:szCs w:val="20"/>
          <w:vertAlign w:val="superscript"/>
        </w:rPr>
        <w:t>th</w:t>
      </w:r>
      <w:r>
        <w:rPr>
          <w:i/>
          <w:sz w:val="20"/>
          <w:szCs w:val="20"/>
        </w:rPr>
        <w:t xml:space="preserve">, </w:t>
      </w:r>
      <w:r w:rsidRPr="009F7DE8">
        <w:rPr>
          <w:i/>
          <w:sz w:val="20"/>
          <w:szCs w:val="20"/>
        </w:rPr>
        <w:t>for North Lynden at 10am, December</w:t>
      </w:r>
      <w:r>
        <w:rPr>
          <w:i/>
          <w:sz w:val="20"/>
          <w:szCs w:val="20"/>
        </w:rPr>
        <w:t xml:space="preserve"> 15th</w:t>
      </w:r>
      <w:r w:rsidRPr="009F7DE8">
        <w:rPr>
          <w:i/>
          <w:sz w:val="20"/>
          <w:szCs w:val="20"/>
        </w:rPr>
        <w:t xml:space="preserve">, </w:t>
      </w:r>
      <w:r>
        <w:rPr>
          <w:i/>
          <w:sz w:val="20"/>
          <w:szCs w:val="20"/>
        </w:rPr>
        <w:t>for South Lynden at 3pm, December 8</w:t>
      </w:r>
      <w:r w:rsidRPr="001D14DC">
        <w:rPr>
          <w:i/>
          <w:sz w:val="20"/>
          <w:szCs w:val="20"/>
          <w:vertAlign w:val="superscript"/>
        </w:rPr>
        <w:t>th</w:t>
      </w:r>
      <w:r>
        <w:rPr>
          <w:i/>
          <w:sz w:val="20"/>
          <w:szCs w:val="20"/>
        </w:rPr>
        <w:t>, and for Sumas at 1pm, December 8</w:t>
      </w:r>
      <w:r w:rsidRPr="001D14DC">
        <w:rPr>
          <w:i/>
          <w:sz w:val="20"/>
          <w:szCs w:val="20"/>
          <w:vertAlign w:val="superscript"/>
        </w:rPr>
        <w:t>th</w:t>
      </w:r>
      <w:r>
        <w:rPr>
          <w:i/>
          <w:sz w:val="20"/>
          <w:szCs w:val="20"/>
        </w:rPr>
        <w:t>, all</w:t>
      </w:r>
      <w:r w:rsidRPr="009F7DE8">
        <w:rPr>
          <w:i/>
          <w:sz w:val="20"/>
          <w:szCs w:val="20"/>
        </w:rPr>
        <w:t xml:space="preserve"> at the District’s office.  The Assessment Roles for </w:t>
      </w:r>
      <w:r>
        <w:rPr>
          <w:i/>
          <w:sz w:val="20"/>
          <w:szCs w:val="20"/>
        </w:rPr>
        <w:t xml:space="preserve">all </w:t>
      </w:r>
      <w:r w:rsidRPr="009F7DE8">
        <w:rPr>
          <w:i/>
          <w:sz w:val="20"/>
          <w:szCs w:val="20"/>
        </w:rPr>
        <w:t xml:space="preserve">Districts are available for inspection from </w:t>
      </w:r>
      <w:r>
        <w:rPr>
          <w:i/>
          <w:sz w:val="20"/>
          <w:szCs w:val="20"/>
        </w:rPr>
        <w:t>October 26</w:t>
      </w:r>
      <w:r w:rsidRPr="001D14DC">
        <w:rPr>
          <w:i/>
          <w:sz w:val="20"/>
          <w:szCs w:val="20"/>
          <w:vertAlign w:val="superscript"/>
        </w:rPr>
        <w:t>th</w:t>
      </w:r>
      <w:r w:rsidRPr="009F7DE8">
        <w:rPr>
          <w:i/>
          <w:sz w:val="20"/>
          <w:szCs w:val="20"/>
        </w:rPr>
        <w:t xml:space="preserve"> to </w:t>
      </w:r>
      <w:r>
        <w:rPr>
          <w:i/>
          <w:sz w:val="20"/>
          <w:szCs w:val="20"/>
        </w:rPr>
        <w:t>November 27th</w:t>
      </w:r>
      <w:r w:rsidRPr="009F7DE8">
        <w:rPr>
          <w:i/>
          <w:sz w:val="20"/>
          <w:szCs w:val="20"/>
        </w:rPr>
        <w:t xml:space="preserve">.  </w:t>
      </w:r>
    </w:p>
    <w:p w:rsidR="002D49B0" w:rsidRPr="001D14DC" w:rsidRDefault="002D49B0" w:rsidP="002D49B0">
      <w:pPr>
        <w:ind w:left="900"/>
        <w:rPr>
          <w:i/>
          <w:sz w:val="10"/>
          <w:szCs w:val="10"/>
        </w:rPr>
      </w:pPr>
    </w:p>
    <w:p w:rsidR="002D49B0" w:rsidRPr="00095D47" w:rsidRDefault="002D49B0" w:rsidP="002D49B0">
      <w:pPr>
        <w:ind w:left="900"/>
        <w:rPr>
          <w:bCs/>
          <w:sz w:val="10"/>
          <w:szCs w:val="10"/>
          <w:u w:val="single"/>
        </w:rPr>
      </w:pPr>
      <w:r w:rsidRPr="009F7DE8">
        <w:rPr>
          <w:i/>
          <w:sz w:val="20"/>
          <w:szCs w:val="20"/>
        </w:rPr>
        <w:t xml:space="preserve">Nomination forms and the assessment roles are available at the </w:t>
      </w:r>
      <w:r>
        <w:rPr>
          <w:i/>
          <w:sz w:val="20"/>
          <w:szCs w:val="20"/>
        </w:rPr>
        <w:t>Districts’ offices located at 1796 Front Street, Lynden.</w:t>
      </w:r>
      <w:r w:rsidRPr="009F7DE8">
        <w:rPr>
          <w:i/>
          <w:sz w:val="20"/>
          <w:szCs w:val="20"/>
        </w:rPr>
        <w:br/>
      </w:r>
    </w:p>
    <w:p w:rsidR="002D49B0" w:rsidRDefault="002D49B0" w:rsidP="002D49B0">
      <w:pPr>
        <w:ind w:left="720"/>
        <w:rPr>
          <w:sz w:val="22"/>
          <w:szCs w:val="22"/>
        </w:rPr>
      </w:pPr>
      <w:r>
        <w:rPr>
          <w:sz w:val="22"/>
          <w:szCs w:val="22"/>
        </w:rPr>
        <w:t>Public Notice must be published in Lynden Tribune October 14, 21, 28</w:t>
      </w:r>
    </w:p>
    <w:p w:rsidR="002D49B0" w:rsidRDefault="002D49B0" w:rsidP="002D49B0">
      <w:pPr>
        <w:ind w:left="720"/>
        <w:rPr>
          <w:sz w:val="22"/>
          <w:szCs w:val="22"/>
        </w:rPr>
      </w:pPr>
    </w:p>
    <w:p w:rsidR="002D49B0" w:rsidRDefault="00A8117C" w:rsidP="002D49B0">
      <w:pPr>
        <w:ind w:left="720"/>
        <w:rPr>
          <w:sz w:val="22"/>
          <w:szCs w:val="22"/>
        </w:rPr>
      </w:pPr>
      <w:r>
        <w:rPr>
          <w:sz w:val="22"/>
          <w:szCs w:val="22"/>
        </w:rPr>
        <w:t xml:space="preserve">Pete moved to nominate Mike, Greg, and Scott to continue to serve, Scott seconded, motion carried unanimously.     </w:t>
      </w:r>
    </w:p>
    <w:p w:rsidR="002D49B0" w:rsidRPr="004F4CCE" w:rsidRDefault="002D49B0" w:rsidP="00A8117C">
      <w:pPr>
        <w:pStyle w:val="ListParagraph"/>
        <w:ind w:left="0"/>
        <w:rPr>
          <w:sz w:val="12"/>
          <w:szCs w:val="12"/>
        </w:rPr>
      </w:pPr>
    </w:p>
    <w:p w:rsidR="002D49B0" w:rsidRPr="006C457F" w:rsidRDefault="002D49B0" w:rsidP="002D49B0">
      <w:pPr>
        <w:pStyle w:val="ListParagraph"/>
        <w:numPr>
          <w:ilvl w:val="0"/>
          <w:numId w:val="3"/>
        </w:numPr>
        <w:ind w:left="1530"/>
        <w:rPr>
          <w:sz w:val="22"/>
          <w:szCs w:val="22"/>
        </w:rPr>
      </w:pPr>
      <w:r>
        <w:rPr>
          <w:bCs/>
          <w:sz w:val="22"/>
          <w:szCs w:val="22"/>
          <w:u w:val="single"/>
        </w:rPr>
        <w:t>Ag Water Board</w:t>
      </w:r>
    </w:p>
    <w:p w:rsidR="002D49B0" w:rsidRDefault="002D49B0" w:rsidP="002D49B0">
      <w:pPr>
        <w:pStyle w:val="ListParagraph"/>
        <w:numPr>
          <w:ilvl w:val="2"/>
          <w:numId w:val="11"/>
        </w:numPr>
        <w:tabs>
          <w:tab w:val="left" w:pos="1170"/>
        </w:tabs>
        <w:rPr>
          <w:bCs/>
          <w:sz w:val="22"/>
          <w:szCs w:val="22"/>
        </w:rPr>
      </w:pPr>
      <w:r w:rsidRPr="00AD6250">
        <w:rPr>
          <w:bCs/>
          <w:sz w:val="22"/>
          <w:szCs w:val="22"/>
        </w:rPr>
        <w:t>Legal</w:t>
      </w:r>
    </w:p>
    <w:p w:rsidR="002D49B0" w:rsidRDefault="002D49B0" w:rsidP="002D49B0">
      <w:pPr>
        <w:pStyle w:val="ListParagraph"/>
        <w:numPr>
          <w:ilvl w:val="3"/>
          <w:numId w:val="11"/>
        </w:numPr>
        <w:tabs>
          <w:tab w:val="left" w:pos="1170"/>
        </w:tabs>
        <w:rPr>
          <w:bCs/>
          <w:sz w:val="22"/>
          <w:szCs w:val="22"/>
        </w:rPr>
      </w:pPr>
      <w:r>
        <w:rPr>
          <w:bCs/>
          <w:sz w:val="22"/>
          <w:szCs w:val="22"/>
        </w:rPr>
        <w:t>Legal Defense Agreement</w:t>
      </w:r>
      <w:r w:rsidR="00330EDB">
        <w:rPr>
          <w:bCs/>
          <w:sz w:val="22"/>
          <w:szCs w:val="22"/>
        </w:rPr>
        <w:t xml:space="preserve"> is in place.   Bill Clarke has been providing memos for the Legal Defense team so that we have a better understanding of the potential legal positions for parties likely to be part of a settlement or court proceedings.  </w:t>
      </w:r>
    </w:p>
    <w:p w:rsidR="002D49B0" w:rsidRDefault="002D49B0" w:rsidP="002D49B0">
      <w:pPr>
        <w:pStyle w:val="ListParagraph"/>
        <w:numPr>
          <w:ilvl w:val="2"/>
          <w:numId w:val="11"/>
        </w:numPr>
        <w:tabs>
          <w:tab w:val="left" w:pos="1170"/>
        </w:tabs>
        <w:rPr>
          <w:bCs/>
          <w:sz w:val="22"/>
          <w:szCs w:val="22"/>
        </w:rPr>
      </w:pPr>
      <w:r>
        <w:rPr>
          <w:bCs/>
          <w:sz w:val="22"/>
          <w:szCs w:val="22"/>
        </w:rPr>
        <w:t>Media Relations</w:t>
      </w:r>
    </w:p>
    <w:p w:rsidR="002D49B0" w:rsidRDefault="002D49B0" w:rsidP="002D49B0">
      <w:pPr>
        <w:pStyle w:val="ListParagraph"/>
        <w:numPr>
          <w:ilvl w:val="3"/>
          <w:numId w:val="11"/>
        </w:numPr>
        <w:tabs>
          <w:tab w:val="left" w:pos="1170"/>
        </w:tabs>
        <w:rPr>
          <w:bCs/>
          <w:sz w:val="22"/>
          <w:szCs w:val="22"/>
        </w:rPr>
      </w:pPr>
      <w:r>
        <w:rPr>
          <w:bCs/>
          <w:sz w:val="22"/>
          <w:szCs w:val="22"/>
        </w:rPr>
        <w:t>Herald columns</w:t>
      </w:r>
      <w:r w:rsidR="00330EDB">
        <w:rPr>
          <w:bCs/>
          <w:sz w:val="22"/>
          <w:szCs w:val="22"/>
        </w:rPr>
        <w:t xml:space="preserve"> – Gerald Baron has been working with the Media Relations Committee to craft columns that advocate for farmers concerns.  </w:t>
      </w:r>
    </w:p>
    <w:p w:rsidR="002D49B0" w:rsidRDefault="002D49B0" w:rsidP="002D49B0">
      <w:pPr>
        <w:pStyle w:val="ListParagraph"/>
        <w:numPr>
          <w:ilvl w:val="2"/>
          <w:numId w:val="11"/>
        </w:numPr>
        <w:tabs>
          <w:tab w:val="left" w:pos="1350"/>
        </w:tabs>
        <w:rPr>
          <w:bCs/>
          <w:sz w:val="22"/>
          <w:szCs w:val="22"/>
        </w:rPr>
      </w:pPr>
      <w:r>
        <w:rPr>
          <w:bCs/>
          <w:sz w:val="22"/>
          <w:szCs w:val="22"/>
        </w:rPr>
        <w:t xml:space="preserve">Whatcom Family Farmers </w:t>
      </w:r>
    </w:p>
    <w:p w:rsidR="002D49B0" w:rsidRPr="00330EDB" w:rsidRDefault="002D49B0" w:rsidP="002D49B0">
      <w:pPr>
        <w:pStyle w:val="ListParagraph"/>
        <w:numPr>
          <w:ilvl w:val="3"/>
          <w:numId w:val="11"/>
        </w:numPr>
        <w:tabs>
          <w:tab w:val="left" w:pos="1350"/>
        </w:tabs>
        <w:rPr>
          <w:bCs/>
          <w:sz w:val="22"/>
          <w:szCs w:val="22"/>
        </w:rPr>
      </w:pPr>
      <w:r w:rsidRPr="00330EDB">
        <w:rPr>
          <w:bCs/>
          <w:sz w:val="22"/>
          <w:szCs w:val="22"/>
        </w:rPr>
        <w:t>Organization of board</w:t>
      </w:r>
      <w:r w:rsidR="00330EDB" w:rsidRPr="00330EDB">
        <w:rPr>
          <w:bCs/>
          <w:sz w:val="22"/>
          <w:szCs w:val="22"/>
        </w:rPr>
        <w:t xml:space="preserve"> – an initial meeting is to be held </w:t>
      </w:r>
      <w:r w:rsidR="00330EDB">
        <w:rPr>
          <w:bCs/>
          <w:sz w:val="22"/>
          <w:szCs w:val="22"/>
        </w:rPr>
        <w:t>3:30 Sept. 23</w:t>
      </w:r>
      <w:r w:rsidR="00330EDB" w:rsidRPr="00330EDB">
        <w:rPr>
          <w:bCs/>
          <w:sz w:val="22"/>
          <w:szCs w:val="22"/>
          <w:vertAlign w:val="superscript"/>
        </w:rPr>
        <w:t>rd</w:t>
      </w:r>
      <w:r w:rsidR="00330EDB">
        <w:rPr>
          <w:bCs/>
          <w:sz w:val="22"/>
          <w:szCs w:val="22"/>
        </w:rPr>
        <w:t xml:space="preserve">.  </w:t>
      </w:r>
    </w:p>
    <w:p w:rsidR="002D49B0" w:rsidRPr="002B6939" w:rsidRDefault="002D49B0" w:rsidP="002D49B0">
      <w:pPr>
        <w:tabs>
          <w:tab w:val="left" w:pos="1170"/>
        </w:tabs>
        <w:rPr>
          <w:bCs/>
          <w:sz w:val="12"/>
          <w:szCs w:val="12"/>
          <w:u w:val="single"/>
        </w:rPr>
      </w:pPr>
    </w:p>
    <w:p w:rsidR="002D49B0" w:rsidRPr="00D52AB5" w:rsidRDefault="002D49B0" w:rsidP="002D49B0">
      <w:pPr>
        <w:pStyle w:val="ListParagraph"/>
        <w:numPr>
          <w:ilvl w:val="0"/>
          <w:numId w:val="3"/>
        </w:numPr>
        <w:ind w:left="1530"/>
        <w:rPr>
          <w:sz w:val="22"/>
          <w:szCs w:val="22"/>
        </w:rPr>
      </w:pPr>
      <w:r w:rsidRPr="00467C63">
        <w:rPr>
          <w:sz w:val="22"/>
          <w:szCs w:val="22"/>
          <w:u w:val="single"/>
        </w:rPr>
        <w:t>Augmentation Project</w:t>
      </w:r>
      <w:r>
        <w:rPr>
          <w:sz w:val="22"/>
          <w:szCs w:val="22"/>
          <w:u w:val="single"/>
        </w:rPr>
        <w:t xml:space="preserve"> </w:t>
      </w:r>
    </w:p>
    <w:p w:rsidR="002D49B0" w:rsidRDefault="002D49B0" w:rsidP="00330EDB">
      <w:pPr>
        <w:pStyle w:val="ListParagraph"/>
        <w:numPr>
          <w:ilvl w:val="1"/>
          <w:numId w:val="3"/>
        </w:numPr>
        <w:tabs>
          <w:tab w:val="left" w:pos="2160"/>
        </w:tabs>
        <w:ind w:left="2250" w:hanging="450"/>
        <w:rPr>
          <w:sz w:val="22"/>
          <w:szCs w:val="22"/>
        </w:rPr>
      </w:pPr>
      <w:r>
        <w:rPr>
          <w:sz w:val="22"/>
          <w:szCs w:val="22"/>
        </w:rPr>
        <w:t xml:space="preserve">Tasks #1 &amp; 4 – Conversion and Consolidation - Bedlington, De Valois, De Haan, </w:t>
      </w:r>
      <w:r w:rsidR="00330EDB">
        <w:rPr>
          <w:sz w:val="22"/>
          <w:szCs w:val="22"/>
        </w:rPr>
        <w:t xml:space="preserve">Smit.   Chuck and Dale met with the farmers and gathered the information needed to make initial assessments.  Individual meetings with each farmer are being scheduled.   There are 5 surface rights that have potential to be converted to groundwater.   </w:t>
      </w:r>
    </w:p>
    <w:p w:rsidR="00430C82" w:rsidRDefault="002D49B0" w:rsidP="002D49B0">
      <w:pPr>
        <w:pStyle w:val="ListParagraph"/>
        <w:numPr>
          <w:ilvl w:val="0"/>
          <w:numId w:val="2"/>
        </w:numPr>
        <w:ind w:left="2250" w:hanging="450"/>
        <w:rPr>
          <w:sz w:val="22"/>
          <w:szCs w:val="22"/>
        </w:rPr>
      </w:pPr>
      <w:r>
        <w:rPr>
          <w:sz w:val="22"/>
          <w:szCs w:val="22"/>
        </w:rPr>
        <w:t xml:space="preserve">Task #3 - Augmentation –  </w:t>
      </w:r>
      <w:r w:rsidR="00330EDB">
        <w:rPr>
          <w:sz w:val="22"/>
          <w:szCs w:val="22"/>
        </w:rPr>
        <w:t xml:space="preserve">The board sensed that trying some post irrigation season augmentation using groundwater sources already in use to add water to the Bertrand was worth exploring.   </w:t>
      </w:r>
      <w:r w:rsidR="00430C82">
        <w:rPr>
          <w:sz w:val="22"/>
          <w:szCs w:val="22"/>
        </w:rPr>
        <w:t xml:space="preserve">We could better understand the hydraulics by turning a few pumps on and adding water to the Creek in September.    Henry will talk to WDFW and Tom Buroker at Ecology.  Dale will provide what is needed to ensure the water is oxygenated and the iron content is not too high for adding to the stream.   A monitoring protocol is also needed.   </w:t>
      </w:r>
    </w:p>
    <w:p w:rsidR="002D49B0" w:rsidRPr="0030609A" w:rsidRDefault="002D49B0" w:rsidP="002D49B0">
      <w:pPr>
        <w:ind w:left="1890"/>
        <w:rPr>
          <w:sz w:val="12"/>
          <w:szCs w:val="12"/>
        </w:rPr>
      </w:pPr>
    </w:p>
    <w:p w:rsidR="002D49B0" w:rsidRPr="00E9187C" w:rsidRDefault="002D49B0" w:rsidP="002D49B0">
      <w:pPr>
        <w:pStyle w:val="ListParagraph"/>
        <w:numPr>
          <w:ilvl w:val="0"/>
          <w:numId w:val="3"/>
        </w:numPr>
        <w:ind w:left="1530"/>
        <w:rPr>
          <w:sz w:val="22"/>
          <w:szCs w:val="22"/>
          <w:u w:val="single"/>
        </w:rPr>
      </w:pPr>
      <w:r>
        <w:rPr>
          <w:sz w:val="22"/>
          <w:szCs w:val="22"/>
          <w:u w:val="single"/>
        </w:rPr>
        <w:t xml:space="preserve">Ground water Modeling </w:t>
      </w:r>
      <w:r>
        <w:rPr>
          <w:sz w:val="22"/>
          <w:szCs w:val="22"/>
        </w:rPr>
        <w:t xml:space="preserve"> - Chuck Lindsay </w:t>
      </w:r>
      <w:r w:rsidR="00430C82">
        <w:rPr>
          <w:sz w:val="22"/>
          <w:szCs w:val="22"/>
        </w:rPr>
        <w:t xml:space="preserve">reported that progress continues with no significant challenges or holdups.  He is looking for some fall pump tests.  The augmentation wells in the Augmentation project may provide that opportunity.   He also has 13 more data loggers to install in wells throughout the study area.   Chuck will identify areas where he needs more data and the WIDs will help him find wells.   </w:t>
      </w:r>
    </w:p>
    <w:p w:rsidR="002D49B0" w:rsidRPr="0078235F" w:rsidRDefault="002D49B0" w:rsidP="002D49B0">
      <w:pPr>
        <w:ind w:left="2250" w:hanging="360"/>
        <w:rPr>
          <w:sz w:val="8"/>
          <w:szCs w:val="8"/>
          <w:u w:val="single"/>
        </w:rPr>
      </w:pPr>
    </w:p>
    <w:p w:rsidR="002D49B0" w:rsidRDefault="002D49B0" w:rsidP="002D49B0">
      <w:pPr>
        <w:rPr>
          <w:sz w:val="8"/>
          <w:szCs w:val="8"/>
          <w:u w:val="single"/>
        </w:rPr>
      </w:pPr>
    </w:p>
    <w:p w:rsidR="002D49B0" w:rsidRDefault="002D49B0" w:rsidP="002D49B0">
      <w:pPr>
        <w:rPr>
          <w:sz w:val="8"/>
          <w:szCs w:val="8"/>
          <w:u w:val="single"/>
        </w:rPr>
      </w:pPr>
    </w:p>
    <w:p w:rsidR="002D49B0" w:rsidRDefault="002D49B0" w:rsidP="002D49B0">
      <w:pPr>
        <w:rPr>
          <w:sz w:val="8"/>
          <w:szCs w:val="8"/>
          <w:u w:val="single"/>
        </w:rPr>
      </w:pPr>
    </w:p>
    <w:p w:rsidR="002D49B0" w:rsidRPr="0078235F" w:rsidRDefault="002D49B0" w:rsidP="002D49B0">
      <w:pPr>
        <w:rPr>
          <w:sz w:val="8"/>
          <w:szCs w:val="8"/>
          <w:u w:val="single"/>
        </w:rPr>
      </w:pPr>
    </w:p>
    <w:p w:rsidR="002D49B0" w:rsidRPr="00250F4B" w:rsidRDefault="002D49B0" w:rsidP="002D49B0">
      <w:pPr>
        <w:rPr>
          <w:b/>
          <w:bCs/>
          <w:sz w:val="28"/>
          <w:szCs w:val="28"/>
        </w:rPr>
      </w:pPr>
      <w:r>
        <w:rPr>
          <w:b/>
          <w:bCs/>
          <w:sz w:val="28"/>
          <w:szCs w:val="28"/>
        </w:rPr>
        <w:t>III.</w:t>
      </w:r>
      <w:r>
        <w:rPr>
          <w:b/>
          <w:bCs/>
          <w:sz w:val="28"/>
          <w:szCs w:val="28"/>
        </w:rPr>
        <w:tab/>
        <w:t>New Business</w:t>
      </w:r>
      <w:r w:rsidRPr="00A2740D">
        <w:rPr>
          <w:sz w:val="22"/>
          <w:szCs w:val="22"/>
        </w:rPr>
        <w:t xml:space="preserve"> </w:t>
      </w:r>
    </w:p>
    <w:p w:rsidR="002D49B0" w:rsidRPr="00D52AB5" w:rsidRDefault="002D49B0" w:rsidP="002D49B0">
      <w:pPr>
        <w:pStyle w:val="ListParagraph"/>
        <w:numPr>
          <w:ilvl w:val="0"/>
          <w:numId w:val="6"/>
        </w:numPr>
        <w:tabs>
          <w:tab w:val="left" w:pos="1170"/>
        </w:tabs>
        <w:rPr>
          <w:bCs/>
          <w:sz w:val="22"/>
          <w:szCs w:val="22"/>
          <w:u w:val="single"/>
        </w:rPr>
      </w:pPr>
      <w:r w:rsidRPr="009A4C72">
        <w:rPr>
          <w:bCs/>
          <w:sz w:val="22"/>
          <w:szCs w:val="22"/>
          <w:u w:val="single"/>
        </w:rPr>
        <w:t xml:space="preserve">Ditch </w:t>
      </w:r>
      <w:r>
        <w:rPr>
          <w:bCs/>
          <w:sz w:val="22"/>
          <w:szCs w:val="22"/>
          <w:u w:val="single"/>
        </w:rPr>
        <w:t xml:space="preserve">&amp; Dike </w:t>
      </w:r>
      <w:r w:rsidRPr="009A4C72">
        <w:rPr>
          <w:bCs/>
          <w:sz w:val="22"/>
          <w:szCs w:val="22"/>
          <w:u w:val="single"/>
        </w:rPr>
        <w:t>Maintenance</w:t>
      </w:r>
      <w:r w:rsidRPr="009A4C72">
        <w:rPr>
          <w:bCs/>
          <w:sz w:val="22"/>
          <w:szCs w:val="22"/>
        </w:rPr>
        <w:t xml:space="preserve"> </w:t>
      </w:r>
    </w:p>
    <w:p w:rsidR="00430C82" w:rsidRDefault="00430C82" w:rsidP="002D49B0">
      <w:pPr>
        <w:pStyle w:val="ListParagraph"/>
        <w:numPr>
          <w:ilvl w:val="1"/>
          <w:numId w:val="6"/>
        </w:numPr>
        <w:tabs>
          <w:tab w:val="left" w:pos="1170"/>
        </w:tabs>
        <w:rPr>
          <w:bCs/>
          <w:sz w:val="22"/>
          <w:szCs w:val="22"/>
        </w:rPr>
      </w:pPr>
      <w:r>
        <w:rPr>
          <w:bCs/>
          <w:sz w:val="22"/>
          <w:szCs w:val="22"/>
        </w:rPr>
        <w:t xml:space="preserve">Culvert replacement – photos of the culvert replacement at the De Boer farm were distributed.   </w:t>
      </w:r>
    </w:p>
    <w:p w:rsidR="002D49B0" w:rsidRDefault="002D49B0" w:rsidP="002D49B0">
      <w:pPr>
        <w:pStyle w:val="ListParagraph"/>
        <w:numPr>
          <w:ilvl w:val="1"/>
          <w:numId w:val="6"/>
        </w:numPr>
        <w:tabs>
          <w:tab w:val="left" w:pos="1170"/>
        </w:tabs>
        <w:rPr>
          <w:bCs/>
          <w:sz w:val="22"/>
          <w:szCs w:val="22"/>
        </w:rPr>
      </w:pPr>
      <w:r w:rsidRPr="00D52AB5">
        <w:rPr>
          <w:bCs/>
          <w:sz w:val="22"/>
          <w:szCs w:val="22"/>
        </w:rPr>
        <w:t xml:space="preserve">Dike repair </w:t>
      </w:r>
      <w:r>
        <w:rPr>
          <w:bCs/>
          <w:sz w:val="22"/>
          <w:szCs w:val="22"/>
        </w:rPr>
        <w:t xml:space="preserve">= </w:t>
      </w:r>
      <w:r w:rsidRPr="00D52AB5">
        <w:rPr>
          <w:bCs/>
          <w:sz w:val="22"/>
          <w:szCs w:val="22"/>
        </w:rPr>
        <w:t>$</w:t>
      </w:r>
      <w:r>
        <w:rPr>
          <w:bCs/>
          <w:sz w:val="22"/>
          <w:szCs w:val="22"/>
        </w:rPr>
        <w:t>31,0</w:t>
      </w:r>
      <w:r w:rsidRPr="00D52AB5">
        <w:rPr>
          <w:bCs/>
          <w:sz w:val="22"/>
          <w:szCs w:val="22"/>
        </w:rPr>
        <w:t>00</w:t>
      </w:r>
      <w:r>
        <w:rPr>
          <w:bCs/>
          <w:sz w:val="22"/>
          <w:szCs w:val="22"/>
        </w:rPr>
        <w:t xml:space="preserve"> is the estimate on the River Road area, requesting $15,500 from the BWID.   Scott discuss</w:t>
      </w:r>
      <w:r w:rsidR="00430C82">
        <w:rPr>
          <w:bCs/>
          <w:sz w:val="22"/>
          <w:szCs w:val="22"/>
        </w:rPr>
        <w:t xml:space="preserve">ed </w:t>
      </w:r>
      <w:r>
        <w:rPr>
          <w:bCs/>
          <w:sz w:val="22"/>
          <w:szCs w:val="22"/>
        </w:rPr>
        <w:t>with Paula.</w:t>
      </w:r>
      <w:r w:rsidR="00430C82">
        <w:rPr>
          <w:bCs/>
          <w:sz w:val="22"/>
          <w:szCs w:val="22"/>
        </w:rPr>
        <w:t xml:space="preserve">  There is no money in the 2015 Budget.   It is not likely that the WID can justify 50% of all diking projects as only a portion of the WID is in the flood plain.    </w:t>
      </w:r>
    </w:p>
    <w:p w:rsidR="002D49B0" w:rsidRPr="00D52AB5" w:rsidRDefault="002D49B0" w:rsidP="002D49B0">
      <w:pPr>
        <w:pStyle w:val="ListParagraph"/>
        <w:numPr>
          <w:ilvl w:val="1"/>
          <w:numId w:val="6"/>
        </w:numPr>
        <w:tabs>
          <w:tab w:val="left" w:pos="1170"/>
        </w:tabs>
        <w:rPr>
          <w:bCs/>
          <w:sz w:val="22"/>
          <w:szCs w:val="22"/>
        </w:rPr>
      </w:pPr>
      <w:r>
        <w:rPr>
          <w:bCs/>
          <w:sz w:val="22"/>
          <w:szCs w:val="22"/>
        </w:rPr>
        <w:t>Ditch maintenance – Guide, Jackman, H Street</w:t>
      </w:r>
      <w:r w:rsidR="00430C82">
        <w:rPr>
          <w:bCs/>
          <w:sz w:val="22"/>
          <w:szCs w:val="22"/>
        </w:rPr>
        <w:t xml:space="preserve"> – the DOT is cleaning the Guide at this time.   H Street was cleaned as well.   Not much on Jackman.  Fred will talk to Jeff Gollen at the County.   </w:t>
      </w:r>
      <w:r w:rsidR="001C1669">
        <w:rPr>
          <w:bCs/>
          <w:sz w:val="22"/>
          <w:szCs w:val="22"/>
        </w:rPr>
        <w:t xml:space="preserve">The effects of spraying the ditches was discussed.    Most felt that it contributed more to erosion than it helped in drainage.   </w:t>
      </w:r>
    </w:p>
    <w:p w:rsidR="002D49B0" w:rsidRPr="002B6939" w:rsidRDefault="002D49B0" w:rsidP="002D49B0">
      <w:pPr>
        <w:tabs>
          <w:tab w:val="left" w:pos="1620"/>
        </w:tabs>
        <w:rPr>
          <w:bCs/>
          <w:sz w:val="12"/>
          <w:szCs w:val="12"/>
          <w:u w:val="single"/>
        </w:rPr>
      </w:pPr>
    </w:p>
    <w:p w:rsidR="002D49B0" w:rsidRPr="009A4C72" w:rsidRDefault="002D49B0" w:rsidP="002D49B0">
      <w:pPr>
        <w:pStyle w:val="ListParagraph"/>
        <w:numPr>
          <w:ilvl w:val="0"/>
          <w:numId w:val="6"/>
        </w:numPr>
        <w:tabs>
          <w:tab w:val="left" w:pos="1170"/>
        </w:tabs>
        <w:rPr>
          <w:bCs/>
          <w:sz w:val="22"/>
          <w:szCs w:val="22"/>
          <w:u w:val="single"/>
        </w:rPr>
      </w:pPr>
      <w:r>
        <w:rPr>
          <w:bCs/>
          <w:sz w:val="22"/>
          <w:szCs w:val="22"/>
          <w:u w:val="single"/>
        </w:rPr>
        <w:t>Water Quality</w:t>
      </w:r>
      <w:r>
        <w:rPr>
          <w:bCs/>
          <w:sz w:val="22"/>
          <w:szCs w:val="22"/>
        </w:rPr>
        <w:t xml:space="preserve"> </w:t>
      </w:r>
    </w:p>
    <w:p w:rsidR="002D49B0" w:rsidRPr="00AF4B31" w:rsidRDefault="002D49B0" w:rsidP="002D49B0">
      <w:pPr>
        <w:pStyle w:val="ListParagraph"/>
        <w:numPr>
          <w:ilvl w:val="1"/>
          <w:numId w:val="6"/>
        </w:numPr>
        <w:tabs>
          <w:tab w:val="left" w:pos="1170"/>
        </w:tabs>
        <w:rPr>
          <w:bCs/>
          <w:sz w:val="22"/>
          <w:szCs w:val="22"/>
          <w:u w:val="single"/>
        </w:rPr>
      </w:pPr>
      <w:r>
        <w:rPr>
          <w:bCs/>
          <w:sz w:val="22"/>
          <w:szCs w:val="22"/>
        </w:rPr>
        <w:t>Water quality testing results</w:t>
      </w:r>
      <w:r w:rsidR="00430C82">
        <w:rPr>
          <w:bCs/>
          <w:sz w:val="22"/>
          <w:szCs w:val="22"/>
        </w:rPr>
        <w:t xml:space="preserve"> were distributed.  Ecology seems eager to </w:t>
      </w:r>
      <w:r w:rsidR="001C1669">
        <w:rPr>
          <w:bCs/>
          <w:sz w:val="22"/>
          <w:szCs w:val="22"/>
        </w:rPr>
        <w:t xml:space="preserve">provide more source testing which involves more than just fecal coliform testing.    </w:t>
      </w:r>
    </w:p>
    <w:p w:rsidR="00AF4B31" w:rsidRPr="0029610E" w:rsidRDefault="00AF4B31" w:rsidP="002D49B0">
      <w:pPr>
        <w:pStyle w:val="ListParagraph"/>
        <w:numPr>
          <w:ilvl w:val="1"/>
          <w:numId w:val="6"/>
        </w:numPr>
        <w:tabs>
          <w:tab w:val="left" w:pos="1170"/>
        </w:tabs>
        <w:rPr>
          <w:bCs/>
          <w:sz w:val="22"/>
          <w:szCs w:val="22"/>
          <w:u w:val="single"/>
        </w:rPr>
      </w:pPr>
      <w:r>
        <w:rPr>
          <w:bCs/>
          <w:sz w:val="22"/>
          <w:szCs w:val="22"/>
        </w:rPr>
        <w:t xml:space="preserve">Fred noted that the draft of a CAFO (Confined Animal Feeding Operation) permit has a severe impact on dairies.   This is a primary concern for dairies over the next months.   </w:t>
      </w:r>
    </w:p>
    <w:p w:rsidR="002D49B0" w:rsidRDefault="002D49B0" w:rsidP="002D49B0">
      <w:pPr>
        <w:pStyle w:val="ListParagraph"/>
        <w:rPr>
          <w:bCs/>
          <w:sz w:val="12"/>
          <w:szCs w:val="12"/>
          <w:u w:val="single"/>
        </w:rPr>
      </w:pPr>
    </w:p>
    <w:p w:rsidR="002D49B0" w:rsidRDefault="002D49B0" w:rsidP="002D49B0">
      <w:pPr>
        <w:pStyle w:val="ListParagraph"/>
        <w:numPr>
          <w:ilvl w:val="0"/>
          <w:numId w:val="6"/>
        </w:numPr>
        <w:tabs>
          <w:tab w:val="left" w:pos="1170"/>
        </w:tabs>
        <w:rPr>
          <w:bCs/>
          <w:sz w:val="22"/>
          <w:szCs w:val="22"/>
          <w:u w:val="single"/>
        </w:rPr>
      </w:pPr>
      <w:r>
        <w:rPr>
          <w:bCs/>
          <w:sz w:val="22"/>
          <w:szCs w:val="22"/>
          <w:u w:val="single"/>
        </w:rPr>
        <w:t>Water Quantity</w:t>
      </w:r>
    </w:p>
    <w:p w:rsidR="002D49B0" w:rsidRDefault="002D49B0" w:rsidP="002D49B0">
      <w:pPr>
        <w:pStyle w:val="ListParagraph"/>
        <w:numPr>
          <w:ilvl w:val="1"/>
          <w:numId w:val="6"/>
        </w:numPr>
        <w:tabs>
          <w:tab w:val="left" w:pos="1170"/>
        </w:tabs>
        <w:rPr>
          <w:bCs/>
          <w:sz w:val="22"/>
          <w:szCs w:val="22"/>
        </w:rPr>
      </w:pPr>
      <w:r>
        <w:rPr>
          <w:bCs/>
          <w:sz w:val="22"/>
          <w:szCs w:val="22"/>
        </w:rPr>
        <w:t>Planning Unit</w:t>
      </w:r>
      <w:r w:rsidR="001C1669">
        <w:rPr>
          <w:bCs/>
          <w:sz w:val="22"/>
          <w:szCs w:val="22"/>
        </w:rPr>
        <w:t xml:space="preserve"> – it continues to flounder despite efforts to focus and direct its work.   Henry sees it as providing a potentially valuable feedback and advisory role to the County on water issues but it is stuck in process and debates over its “authority” most of the time. </w:t>
      </w:r>
    </w:p>
    <w:p w:rsidR="002D49B0" w:rsidRDefault="002D49B0" w:rsidP="002D49B0">
      <w:pPr>
        <w:pStyle w:val="ListParagraph"/>
        <w:numPr>
          <w:ilvl w:val="1"/>
          <w:numId w:val="6"/>
        </w:numPr>
        <w:tabs>
          <w:tab w:val="left" w:pos="1170"/>
        </w:tabs>
        <w:rPr>
          <w:bCs/>
          <w:sz w:val="22"/>
          <w:szCs w:val="22"/>
        </w:rPr>
      </w:pPr>
      <w:r>
        <w:rPr>
          <w:bCs/>
          <w:sz w:val="22"/>
          <w:szCs w:val="22"/>
        </w:rPr>
        <w:t>Out of Stream Users Group</w:t>
      </w:r>
      <w:r w:rsidR="001C1669">
        <w:rPr>
          <w:bCs/>
          <w:sz w:val="22"/>
          <w:szCs w:val="22"/>
        </w:rPr>
        <w:t xml:space="preserve"> – Lynden, the PUD, the AWB, and likely Bellingham are discussing a focused effort to better understand and advocate for out-of-stream water uses.   </w:t>
      </w:r>
      <w:r w:rsidR="00AF4B31">
        <w:rPr>
          <w:bCs/>
          <w:sz w:val="22"/>
          <w:szCs w:val="22"/>
        </w:rPr>
        <w:t xml:space="preserve">Gary noted that the Puget Sound Partnership has $170k available to help with watershed planning and that this may be a good use for some of those funds.  </w:t>
      </w:r>
    </w:p>
    <w:p w:rsidR="002D49B0" w:rsidRDefault="002D49B0" w:rsidP="002D49B0">
      <w:pPr>
        <w:pStyle w:val="ListParagraph"/>
        <w:numPr>
          <w:ilvl w:val="1"/>
          <w:numId w:val="6"/>
        </w:numPr>
        <w:tabs>
          <w:tab w:val="left" w:pos="1170"/>
        </w:tabs>
        <w:rPr>
          <w:bCs/>
          <w:sz w:val="22"/>
          <w:szCs w:val="22"/>
        </w:rPr>
      </w:pPr>
      <w:r>
        <w:rPr>
          <w:bCs/>
          <w:sz w:val="22"/>
          <w:szCs w:val="22"/>
        </w:rPr>
        <w:t>Drought Preparation application</w:t>
      </w:r>
      <w:r w:rsidR="001C1669">
        <w:rPr>
          <w:bCs/>
          <w:sz w:val="22"/>
          <w:szCs w:val="22"/>
        </w:rPr>
        <w:t xml:space="preserve"> – Bill and Henry have been drafting a proposal to be submitted to Ecology under the Drought Emergency Fund that would analyze significant water rights in each WID, match them as best as possible with existing water uses, and prepare a water brokerage or banking system that would facilitate permanent or seasonal transfers.   </w:t>
      </w:r>
    </w:p>
    <w:p w:rsidR="00AF4B31" w:rsidRDefault="00AF4B31" w:rsidP="002D49B0">
      <w:pPr>
        <w:pStyle w:val="ListParagraph"/>
        <w:numPr>
          <w:ilvl w:val="1"/>
          <w:numId w:val="6"/>
        </w:numPr>
        <w:tabs>
          <w:tab w:val="left" w:pos="1170"/>
        </w:tabs>
        <w:rPr>
          <w:bCs/>
          <w:sz w:val="22"/>
          <w:szCs w:val="22"/>
        </w:rPr>
      </w:pPr>
      <w:r>
        <w:rPr>
          <w:bCs/>
          <w:sz w:val="22"/>
          <w:szCs w:val="22"/>
        </w:rPr>
        <w:t xml:space="preserve">The Lummi’s are seeking an early October meeting to follow up on the discussion initiated at the June 3 meeting at Lummi.   </w:t>
      </w:r>
    </w:p>
    <w:p w:rsidR="002D49B0" w:rsidRPr="0030609A" w:rsidRDefault="002D49B0" w:rsidP="002D49B0">
      <w:pPr>
        <w:pStyle w:val="ListParagraph"/>
        <w:tabs>
          <w:tab w:val="left" w:pos="1170"/>
        </w:tabs>
        <w:ind w:left="1530"/>
        <w:rPr>
          <w:bCs/>
          <w:sz w:val="12"/>
          <w:szCs w:val="12"/>
          <w:u w:val="single"/>
        </w:rPr>
      </w:pPr>
    </w:p>
    <w:p w:rsidR="002D49B0" w:rsidRPr="002F09C8" w:rsidRDefault="002D49B0" w:rsidP="002D49B0">
      <w:pPr>
        <w:pStyle w:val="ListParagraph"/>
        <w:numPr>
          <w:ilvl w:val="0"/>
          <w:numId w:val="6"/>
        </w:numPr>
        <w:tabs>
          <w:tab w:val="left" w:pos="1170"/>
        </w:tabs>
        <w:rPr>
          <w:bCs/>
          <w:sz w:val="22"/>
          <w:szCs w:val="22"/>
          <w:u w:val="single"/>
        </w:rPr>
      </w:pPr>
      <w:r>
        <w:rPr>
          <w:bCs/>
          <w:sz w:val="22"/>
          <w:szCs w:val="22"/>
          <w:u w:val="single"/>
        </w:rPr>
        <w:t xml:space="preserve">Education </w:t>
      </w:r>
    </w:p>
    <w:p w:rsidR="002D49B0" w:rsidRPr="002F09C8" w:rsidRDefault="002D49B0" w:rsidP="002D49B0">
      <w:pPr>
        <w:pStyle w:val="ListParagraph"/>
        <w:numPr>
          <w:ilvl w:val="1"/>
          <w:numId w:val="6"/>
        </w:numPr>
        <w:tabs>
          <w:tab w:val="left" w:pos="1170"/>
        </w:tabs>
        <w:rPr>
          <w:bCs/>
          <w:sz w:val="22"/>
          <w:szCs w:val="22"/>
          <w:u w:val="single"/>
        </w:rPr>
      </w:pPr>
      <w:r>
        <w:rPr>
          <w:bCs/>
          <w:sz w:val="22"/>
          <w:szCs w:val="22"/>
        </w:rPr>
        <w:t xml:space="preserve">Website  </w:t>
      </w:r>
      <w:hyperlink r:id="rId8" w:history="1">
        <w:r w:rsidRPr="00743502">
          <w:rPr>
            <w:rStyle w:val="Hyperlink"/>
            <w:bCs/>
            <w:sz w:val="22"/>
            <w:szCs w:val="22"/>
          </w:rPr>
          <w:t>www.bertrandwid.com</w:t>
        </w:r>
      </w:hyperlink>
      <w:bookmarkStart w:id="4" w:name="_GoBack"/>
      <w:bookmarkEnd w:id="4"/>
    </w:p>
    <w:p w:rsidR="002D49B0" w:rsidRPr="002B6939" w:rsidRDefault="002D49B0" w:rsidP="002D49B0">
      <w:pPr>
        <w:pStyle w:val="ListParagraph"/>
        <w:tabs>
          <w:tab w:val="left" w:pos="1170"/>
        </w:tabs>
        <w:ind w:left="1530"/>
        <w:rPr>
          <w:bCs/>
          <w:sz w:val="12"/>
          <w:szCs w:val="12"/>
          <w:u w:val="single"/>
        </w:rPr>
      </w:pPr>
    </w:p>
    <w:p w:rsidR="002D49B0" w:rsidRPr="006C457F" w:rsidRDefault="002D49B0" w:rsidP="002D49B0">
      <w:pPr>
        <w:pStyle w:val="ListParagraph"/>
        <w:numPr>
          <w:ilvl w:val="0"/>
          <w:numId w:val="6"/>
        </w:numPr>
        <w:tabs>
          <w:tab w:val="left" w:pos="1170"/>
        </w:tabs>
        <w:rPr>
          <w:bCs/>
          <w:sz w:val="22"/>
          <w:szCs w:val="22"/>
          <w:u w:val="single"/>
        </w:rPr>
      </w:pPr>
      <w:r>
        <w:rPr>
          <w:bCs/>
          <w:sz w:val="22"/>
          <w:szCs w:val="22"/>
          <w:u w:val="single"/>
        </w:rPr>
        <w:t>Other Items from Commissioners</w:t>
      </w:r>
    </w:p>
    <w:p w:rsidR="002D49B0" w:rsidRDefault="00AF4B31" w:rsidP="002D49B0">
      <w:pPr>
        <w:pStyle w:val="ListParagraph"/>
        <w:numPr>
          <w:ilvl w:val="0"/>
          <w:numId w:val="10"/>
        </w:numPr>
        <w:tabs>
          <w:tab w:val="left" w:pos="1170"/>
        </w:tabs>
        <w:ind w:left="2250"/>
        <w:rPr>
          <w:bCs/>
          <w:sz w:val="22"/>
          <w:szCs w:val="22"/>
          <w:u w:val="single"/>
        </w:rPr>
      </w:pPr>
      <w:r>
        <w:rPr>
          <w:bCs/>
          <w:sz w:val="22"/>
          <w:szCs w:val="22"/>
        </w:rPr>
        <w:t xml:space="preserve">Gary noted that the Legislature appointed a Water Supply study committee that includes both Senator Erickson and Representative Lytton.    </w:t>
      </w:r>
    </w:p>
    <w:p w:rsidR="002D49B0" w:rsidRPr="0078235F" w:rsidRDefault="002D49B0" w:rsidP="002D49B0">
      <w:pPr>
        <w:rPr>
          <w:bCs/>
          <w:sz w:val="8"/>
          <w:szCs w:val="8"/>
        </w:rPr>
      </w:pPr>
    </w:p>
    <w:p w:rsidR="002D49B0" w:rsidRDefault="002D49B0" w:rsidP="002D49B0">
      <w:pPr>
        <w:rPr>
          <w:b/>
          <w:bCs/>
          <w:sz w:val="28"/>
          <w:szCs w:val="28"/>
        </w:rPr>
      </w:pPr>
      <w:r>
        <w:rPr>
          <w:b/>
          <w:bCs/>
          <w:sz w:val="28"/>
          <w:szCs w:val="28"/>
        </w:rPr>
        <w:t>IV.</w:t>
      </w:r>
      <w:r>
        <w:rPr>
          <w:b/>
          <w:bCs/>
          <w:sz w:val="28"/>
          <w:szCs w:val="28"/>
        </w:rPr>
        <w:tab/>
        <w:t>Adjournment/Next Meeting</w:t>
      </w:r>
    </w:p>
    <w:p w:rsidR="002D49B0" w:rsidRDefault="002D49B0" w:rsidP="002D49B0">
      <w:pPr>
        <w:rPr>
          <w:bCs/>
          <w:sz w:val="22"/>
          <w:szCs w:val="22"/>
        </w:rPr>
      </w:pPr>
      <w:r>
        <w:rPr>
          <w:b/>
          <w:bCs/>
          <w:sz w:val="28"/>
          <w:szCs w:val="28"/>
        </w:rPr>
        <w:tab/>
      </w:r>
      <w:r>
        <w:rPr>
          <w:b/>
          <w:bCs/>
          <w:sz w:val="28"/>
          <w:szCs w:val="28"/>
        </w:rPr>
        <w:tab/>
      </w:r>
      <w:r>
        <w:rPr>
          <w:bCs/>
          <w:sz w:val="22"/>
          <w:szCs w:val="22"/>
        </w:rPr>
        <w:t>October 6</w:t>
      </w:r>
    </w:p>
    <w:p w:rsidR="00A20F29" w:rsidRDefault="00A20F29" w:rsidP="00A20F29">
      <w:pPr>
        <w:rPr>
          <w:sz w:val="16"/>
          <w:szCs w:val="16"/>
        </w:rPr>
      </w:pPr>
    </w:p>
    <w:p w:rsidR="00A20F29" w:rsidRDefault="00A20F29" w:rsidP="00A20F29">
      <w:pPr>
        <w:rPr>
          <w:sz w:val="16"/>
          <w:szCs w:val="16"/>
        </w:rPr>
      </w:pPr>
    </w:p>
    <w:bookmarkEnd w:id="0"/>
    <w:bookmarkEnd w:id="1"/>
    <w:bookmarkEnd w:id="2"/>
    <w:bookmarkEnd w:id="3"/>
    <w:p w:rsidR="00C01A7C" w:rsidRPr="00287179" w:rsidRDefault="000F2BC2" w:rsidP="00C01A7C">
      <w:pPr>
        <w:ind w:left="720" w:firstLine="720"/>
        <w:rPr>
          <w:sz w:val="22"/>
          <w:szCs w:val="22"/>
        </w:rPr>
      </w:pPr>
      <w:r>
        <w:rPr>
          <w:sz w:val="22"/>
          <w:szCs w:val="22"/>
        </w:rPr>
        <w:t xml:space="preserve">Respectfully submitted by </w:t>
      </w:r>
      <w:r w:rsidR="00073D2B">
        <w:rPr>
          <w:sz w:val="22"/>
          <w:szCs w:val="22"/>
        </w:rPr>
        <w:t>Henry Bierlink</w:t>
      </w:r>
      <w:r>
        <w:rPr>
          <w:sz w:val="22"/>
          <w:szCs w:val="22"/>
        </w:rPr>
        <w:t>, Whatcom Farm Friends</w:t>
      </w:r>
    </w:p>
    <w:p w:rsidR="00C01A7C" w:rsidRPr="00287179" w:rsidRDefault="00C01A7C" w:rsidP="00C01A7C">
      <w:pPr>
        <w:ind w:left="720"/>
        <w:rPr>
          <w:sz w:val="22"/>
          <w:szCs w:val="22"/>
        </w:rPr>
      </w:pPr>
    </w:p>
    <w:p w:rsidR="00C01A7C" w:rsidRPr="00287179" w:rsidRDefault="00C01A7C" w:rsidP="00C01A7C">
      <w:pPr>
        <w:ind w:left="720"/>
        <w:rPr>
          <w:sz w:val="22"/>
          <w:szCs w:val="22"/>
        </w:rPr>
      </w:pPr>
    </w:p>
    <w:p w:rsidR="00C01A7C" w:rsidRDefault="00C01A7C" w:rsidP="00C01A7C">
      <w:pPr>
        <w:ind w:left="720"/>
      </w:pPr>
      <w:r w:rsidRPr="00287179">
        <w:rPr>
          <w:b/>
          <w:bCs/>
          <w:sz w:val="22"/>
          <w:szCs w:val="22"/>
        </w:rPr>
        <w:tab/>
        <w:t>Approved by _________________________________________</w:t>
      </w:r>
    </w:p>
    <w:sectPr w:rsidR="00C01A7C" w:rsidSect="00301607">
      <w:footerReference w:type="default" r:id="rId9"/>
      <w:pgSz w:w="12240" w:h="15840"/>
      <w:pgMar w:top="900" w:right="16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9C" w:rsidRDefault="00594D9C">
      <w:r>
        <w:separator/>
      </w:r>
    </w:p>
  </w:endnote>
  <w:endnote w:type="continuationSeparator" w:id="0">
    <w:p w:rsidR="00594D9C" w:rsidRDefault="0059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64" w:rsidRDefault="00276F64">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94D9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9C" w:rsidRDefault="00594D9C">
      <w:r>
        <w:separator/>
      </w:r>
    </w:p>
  </w:footnote>
  <w:footnote w:type="continuationSeparator" w:id="0">
    <w:p w:rsidR="00594D9C" w:rsidRDefault="0059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3BC"/>
    <w:multiLevelType w:val="hybridMultilevel"/>
    <w:tmpl w:val="9B5CA60A"/>
    <w:lvl w:ilvl="0" w:tplc="2BAE0860">
      <w:start w:val="1"/>
      <w:numFmt w:val="upperRoman"/>
      <w:lvlText w:val="%1."/>
      <w:lvlJc w:val="left"/>
      <w:pPr>
        <w:tabs>
          <w:tab w:val="num" w:pos="1260"/>
        </w:tabs>
        <w:ind w:left="1260" w:hanging="720"/>
      </w:pPr>
      <w:rPr>
        <w:rFonts w:hint="default"/>
      </w:rPr>
    </w:lvl>
    <w:lvl w:ilvl="1" w:tplc="73BC6274">
      <w:start w:val="1"/>
      <w:numFmt w:val="lowerLetter"/>
      <w:lvlText w:val="%2."/>
      <w:lvlJc w:val="left"/>
      <w:pPr>
        <w:tabs>
          <w:tab w:val="num" w:pos="1620"/>
        </w:tabs>
        <w:ind w:left="1620" w:hanging="360"/>
      </w:pPr>
      <w:rPr>
        <w:rFonts w:ascii="Times New Roman" w:hAnsi="Times New Roman" w:cs="Times New Roman" w:hint="default"/>
        <w:b/>
        <w:sz w:val="22"/>
        <w:szCs w:val="22"/>
      </w:rPr>
    </w:lvl>
    <w:lvl w:ilvl="2" w:tplc="04090005">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2D41DDC"/>
    <w:multiLevelType w:val="hybridMultilevel"/>
    <w:tmpl w:val="FFA292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C00AB"/>
    <w:multiLevelType w:val="hybridMultilevel"/>
    <w:tmpl w:val="8AE020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1574342D"/>
    <w:multiLevelType w:val="hybridMultilevel"/>
    <w:tmpl w:val="B9F09E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9ED492B"/>
    <w:multiLevelType w:val="hybridMultilevel"/>
    <w:tmpl w:val="0AF83AA0"/>
    <w:lvl w:ilvl="0" w:tplc="F3A6C6BA">
      <w:start w:val="1"/>
      <w:numFmt w:val="upperLetter"/>
      <w:lvlText w:val="%1."/>
      <w:lvlJc w:val="left"/>
      <w:pPr>
        <w:ind w:left="720" w:hanging="360"/>
      </w:pPr>
      <w:rPr>
        <w:sz w:val="22"/>
        <w:szCs w:val="22"/>
      </w:rPr>
    </w:lvl>
    <w:lvl w:ilvl="1" w:tplc="04090001">
      <w:start w:val="1"/>
      <w:numFmt w:val="bullet"/>
      <w:lvlText w:val=""/>
      <w:lvlJc w:val="left"/>
      <w:pPr>
        <w:ind w:left="1440" w:hanging="360"/>
      </w:pPr>
      <w:rPr>
        <w:rFonts w:ascii="Symbol" w:hAnsi="Symbol" w:hint="default"/>
      </w:rPr>
    </w:lvl>
    <w:lvl w:ilvl="2" w:tplc="AB847A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357BF"/>
    <w:multiLevelType w:val="hybridMultilevel"/>
    <w:tmpl w:val="A0F2FC56"/>
    <w:lvl w:ilvl="0" w:tplc="1E0407AC">
      <w:start w:val="1"/>
      <w:numFmt w:val="upperLetter"/>
      <w:lvlText w:val="%1."/>
      <w:lvlJc w:val="left"/>
      <w:pPr>
        <w:ind w:left="1530" w:hanging="360"/>
      </w:pPr>
      <w:rPr>
        <w:rFonts w:hint="default"/>
      </w:rPr>
    </w:lvl>
    <w:lvl w:ilvl="1" w:tplc="04090001">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1BE0E52"/>
    <w:multiLevelType w:val="hybridMultilevel"/>
    <w:tmpl w:val="C17409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B765C7"/>
    <w:multiLevelType w:val="hybridMultilevel"/>
    <w:tmpl w:val="A198C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400898"/>
    <w:multiLevelType w:val="hybridMultilevel"/>
    <w:tmpl w:val="1AAED2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734C4"/>
    <w:multiLevelType w:val="hybridMultilevel"/>
    <w:tmpl w:val="E506B20A"/>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0">
    <w:nsid w:val="7263053C"/>
    <w:multiLevelType w:val="hybridMultilevel"/>
    <w:tmpl w:val="1B8C4058"/>
    <w:lvl w:ilvl="0" w:tplc="F4C02934">
      <w:start w:val="1"/>
      <w:numFmt w:val="upperLetter"/>
      <w:lvlText w:val="%1."/>
      <w:lvlJc w:val="left"/>
      <w:pPr>
        <w:ind w:left="99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9"/>
  </w:num>
  <w:num w:numId="3">
    <w:abstractNumId w:val="4"/>
  </w:num>
  <w:num w:numId="4">
    <w:abstractNumId w:val="10"/>
  </w:num>
  <w:num w:numId="5">
    <w:abstractNumId w:val="7"/>
  </w:num>
  <w:num w:numId="6">
    <w:abstractNumId w:val="5"/>
  </w:num>
  <w:num w:numId="7">
    <w:abstractNumId w:val="6"/>
  </w:num>
  <w:num w:numId="8">
    <w:abstractNumId w:val="1"/>
  </w:num>
  <w:num w:numId="9">
    <w:abstractNumId w:val="2"/>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CA"/>
    <w:rsid w:val="00002A95"/>
    <w:rsid w:val="00020870"/>
    <w:rsid w:val="000256ED"/>
    <w:rsid w:val="000279FB"/>
    <w:rsid w:val="000318C0"/>
    <w:rsid w:val="000351F6"/>
    <w:rsid w:val="00073D2B"/>
    <w:rsid w:val="00082927"/>
    <w:rsid w:val="00090E12"/>
    <w:rsid w:val="00092234"/>
    <w:rsid w:val="000A1772"/>
    <w:rsid w:val="000B78AB"/>
    <w:rsid w:val="000C0E0E"/>
    <w:rsid w:val="000C3684"/>
    <w:rsid w:val="000D316F"/>
    <w:rsid w:val="000D76FB"/>
    <w:rsid w:val="000E413E"/>
    <w:rsid w:val="000F2BC2"/>
    <w:rsid w:val="00104140"/>
    <w:rsid w:val="00104ECD"/>
    <w:rsid w:val="00111AEA"/>
    <w:rsid w:val="00113C30"/>
    <w:rsid w:val="001219D4"/>
    <w:rsid w:val="00125872"/>
    <w:rsid w:val="00130947"/>
    <w:rsid w:val="001544DC"/>
    <w:rsid w:val="001630C2"/>
    <w:rsid w:val="001975A2"/>
    <w:rsid w:val="001A406B"/>
    <w:rsid w:val="001B3199"/>
    <w:rsid w:val="001C1669"/>
    <w:rsid w:val="001D3287"/>
    <w:rsid w:val="001D6206"/>
    <w:rsid w:val="001F0D3F"/>
    <w:rsid w:val="002025DE"/>
    <w:rsid w:val="00207615"/>
    <w:rsid w:val="00221F33"/>
    <w:rsid w:val="00230014"/>
    <w:rsid w:val="00240307"/>
    <w:rsid w:val="00276F64"/>
    <w:rsid w:val="00283FB6"/>
    <w:rsid w:val="002855B5"/>
    <w:rsid w:val="002A041E"/>
    <w:rsid w:val="002D49B0"/>
    <w:rsid w:val="002D7594"/>
    <w:rsid w:val="002E1E42"/>
    <w:rsid w:val="002E54F5"/>
    <w:rsid w:val="002E7C3D"/>
    <w:rsid w:val="002F0FCD"/>
    <w:rsid w:val="002F6FC6"/>
    <w:rsid w:val="00301607"/>
    <w:rsid w:val="00310D5F"/>
    <w:rsid w:val="00317029"/>
    <w:rsid w:val="00330EDB"/>
    <w:rsid w:val="003360B7"/>
    <w:rsid w:val="003408CA"/>
    <w:rsid w:val="003457F4"/>
    <w:rsid w:val="00355044"/>
    <w:rsid w:val="00357410"/>
    <w:rsid w:val="00366677"/>
    <w:rsid w:val="00385D00"/>
    <w:rsid w:val="003B2AED"/>
    <w:rsid w:val="003C0FC8"/>
    <w:rsid w:val="003D12D6"/>
    <w:rsid w:val="003D5C60"/>
    <w:rsid w:val="003F5C3D"/>
    <w:rsid w:val="003F6C36"/>
    <w:rsid w:val="0040407E"/>
    <w:rsid w:val="0041355F"/>
    <w:rsid w:val="004262D8"/>
    <w:rsid w:val="004267C2"/>
    <w:rsid w:val="00430C82"/>
    <w:rsid w:val="00434B57"/>
    <w:rsid w:val="00445705"/>
    <w:rsid w:val="0044601F"/>
    <w:rsid w:val="0045057F"/>
    <w:rsid w:val="004668A7"/>
    <w:rsid w:val="00467548"/>
    <w:rsid w:val="00483450"/>
    <w:rsid w:val="0049742E"/>
    <w:rsid w:val="004A3FF5"/>
    <w:rsid w:val="004B235B"/>
    <w:rsid w:val="004B35E8"/>
    <w:rsid w:val="004B7827"/>
    <w:rsid w:val="004E570E"/>
    <w:rsid w:val="004F3EE8"/>
    <w:rsid w:val="00512417"/>
    <w:rsid w:val="005212F2"/>
    <w:rsid w:val="00526578"/>
    <w:rsid w:val="005546F1"/>
    <w:rsid w:val="00566E97"/>
    <w:rsid w:val="00567100"/>
    <w:rsid w:val="00593033"/>
    <w:rsid w:val="00593EC1"/>
    <w:rsid w:val="00594D9C"/>
    <w:rsid w:val="005A0A5E"/>
    <w:rsid w:val="005A2D2E"/>
    <w:rsid w:val="005B035F"/>
    <w:rsid w:val="005B216A"/>
    <w:rsid w:val="005B5E2E"/>
    <w:rsid w:val="005C16A9"/>
    <w:rsid w:val="005D0213"/>
    <w:rsid w:val="005D1245"/>
    <w:rsid w:val="005D17B3"/>
    <w:rsid w:val="005D2BB5"/>
    <w:rsid w:val="005D68D1"/>
    <w:rsid w:val="005F2009"/>
    <w:rsid w:val="005F6DA5"/>
    <w:rsid w:val="00612CCB"/>
    <w:rsid w:val="00613252"/>
    <w:rsid w:val="006256AE"/>
    <w:rsid w:val="00631C17"/>
    <w:rsid w:val="00632998"/>
    <w:rsid w:val="00666E10"/>
    <w:rsid w:val="006704C3"/>
    <w:rsid w:val="00692013"/>
    <w:rsid w:val="006B7325"/>
    <w:rsid w:val="006E1668"/>
    <w:rsid w:val="006F4039"/>
    <w:rsid w:val="006F409D"/>
    <w:rsid w:val="00713A1B"/>
    <w:rsid w:val="00735B5C"/>
    <w:rsid w:val="00750D03"/>
    <w:rsid w:val="007555EA"/>
    <w:rsid w:val="00787F59"/>
    <w:rsid w:val="00792DD3"/>
    <w:rsid w:val="0079736B"/>
    <w:rsid w:val="007A24D7"/>
    <w:rsid w:val="007A4BC6"/>
    <w:rsid w:val="007B5389"/>
    <w:rsid w:val="007C6C4E"/>
    <w:rsid w:val="007C7C2B"/>
    <w:rsid w:val="008040CA"/>
    <w:rsid w:val="00804421"/>
    <w:rsid w:val="00807225"/>
    <w:rsid w:val="00825576"/>
    <w:rsid w:val="00825A17"/>
    <w:rsid w:val="0082600D"/>
    <w:rsid w:val="00837E71"/>
    <w:rsid w:val="0084060C"/>
    <w:rsid w:val="0085775D"/>
    <w:rsid w:val="00857B34"/>
    <w:rsid w:val="00863BB6"/>
    <w:rsid w:val="008812D6"/>
    <w:rsid w:val="008A1FAC"/>
    <w:rsid w:val="008B7701"/>
    <w:rsid w:val="008C1C5C"/>
    <w:rsid w:val="008C266B"/>
    <w:rsid w:val="008C66BB"/>
    <w:rsid w:val="008C7B60"/>
    <w:rsid w:val="008D5D7F"/>
    <w:rsid w:val="008E0CA0"/>
    <w:rsid w:val="008E4298"/>
    <w:rsid w:val="008F172F"/>
    <w:rsid w:val="008F33D9"/>
    <w:rsid w:val="00913312"/>
    <w:rsid w:val="00916112"/>
    <w:rsid w:val="00921B4C"/>
    <w:rsid w:val="0092795F"/>
    <w:rsid w:val="00952EDA"/>
    <w:rsid w:val="00957A4C"/>
    <w:rsid w:val="0096201E"/>
    <w:rsid w:val="009762C2"/>
    <w:rsid w:val="00994561"/>
    <w:rsid w:val="009962BE"/>
    <w:rsid w:val="009A07D4"/>
    <w:rsid w:val="009A0D7E"/>
    <w:rsid w:val="009A5B49"/>
    <w:rsid w:val="009B391C"/>
    <w:rsid w:val="009B3BF5"/>
    <w:rsid w:val="009B7569"/>
    <w:rsid w:val="00A04CC4"/>
    <w:rsid w:val="00A05487"/>
    <w:rsid w:val="00A209A7"/>
    <w:rsid w:val="00A20F29"/>
    <w:rsid w:val="00A35679"/>
    <w:rsid w:val="00A40EA6"/>
    <w:rsid w:val="00A616BB"/>
    <w:rsid w:val="00A62BB5"/>
    <w:rsid w:val="00A8117C"/>
    <w:rsid w:val="00A82967"/>
    <w:rsid w:val="00A83AAE"/>
    <w:rsid w:val="00A86E12"/>
    <w:rsid w:val="00A9692A"/>
    <w:rsid w:val="00AB32A0"/>
    <w:rsid w:val="00AC332D"/>
    <w:rsid w:val="00AF4B31"/>
    <w:rsid w:val="00AF6F4C"/>
    <w:rsid w:val="00B14926"/>
    <w:rsid w:val="00B175FE"/>
    <w:rsid w:val="00B20C48"/>
    <w:rsid w:val="00B22835"/>
    <w:rsid w:val="00B340A1"/>
    <w:rsid w:val="00B36BB3"/>
    <w:rsid w:val="00B5339B"/>
    <w:rsid w:val="00B54B2F"/>
    <w:rsid w:val="00B564FE"/>
    <w:rsid w:val="00B56F64"/>
    <w:rsid w:val="00B72A6F"/>
    <w:rsid w:val="00B8253F"/>
    <w:rsid w:val="00B83218"/>
    <w:rsid w:val="00B874F6"/>
    <w:rsid w:val="00B967F0"/>
    <w:rsid w:val="00B979F9"/>
    <w:rsid w:val="00BA2E39"/>
    <w:rsid w:val="00BA31F3"/>
    <w:rsid w:val="00BA7469"/>
    <w:rsid w:val="00BB0B16"/>
    <w:rsid w:val="00BB0F0F"/>
    <w:rsid w:val="00BB31E9"/>
    <w:rsid w:val="00BC72CF"/>
    <w:rsid w:val="00BD2D52"/>
    <w:rsid w:val="00BD5883"/>
    <w:rsid w:val="00C01A7C"/>
    <w:rsid w:val="00C108BC"/>
    <w:rsid w:val="00C165F6"/>
    <w:rsid w:val="00C24301"/>
    <w:rsid w:val="00C268E3"/>
    <w:rsid w:val="00C350DD"/>
    <w:rsid w:val="00C37E8D"/>
    <w:rsid w:val="00C400B3"/>
    <w:rsid w:val="00C4679F"/>
    <w:rsid w:val="00C6093A"/>
    <w:rsid w:val="00C65355"/>
    <w:rsid w:val="00C66234"/>
    <w:rsid w:val="00C704A1"/>
    <w:rsid w:val="00C73929"/>
    <w:rsid w:val="00C819D4"/>
    <w:rsid w:val="00C83EE5"/>
    <w:rsid w:val="00C847E1"/>
    <w:rsid w:val="00CB054E"/>
    <w:rsid w:val="00CB73E9"/>
    <w:rsid w:val="00CC3BBC"/>
    <w:rsid w:val="00CC4BDA"/>
    <w:rsid w:val="00CC5026"/>
    <w:rsid w:val="00CD3DC4"/>
    <w:rsid w:val="00CD3FC1"/>
    <w:rsid w:val="00CF1DB9"/>
    <w:rsid w:val="00D1272C"/>
    <w:rsid w:val="00D14829"/>
    <w:rsid w:val="00D426CA"/>
    <w:rsid w:val="00D55F2C"/>
    <w:rsid w:val="00D65819"/>
    <w:rsid w:val="00D660BD"/>
    <w:rsid w:val="00D70B03"/>
    <w:rsid w:val="00D73156"/>
    <w:rsid w:val="00D82E39"/>
    <w:rsid w:val="00DA5996"/>
    <w:rsid w:val="00DC076D"/>
    <w:rsid w:val="00DC28D4"/>
    <w:rsid w:val="00DD51C0"/>
    <w:rsid w:val="00DE0FAC"/>
    <w:rsid w:val="00E04DC8"/>
    <w:rsid w:val="00E05294"/>
    <w:rsid w:val="00E05DC3"/>
    <w:rsid w:val="00E07455"/>
    <w:rsid w:val="00E12AEB"/>
    <w:rsid w:val="00E4037D"/>
    <w:rsid w:val="00E641C3"/>
    <w:rsid w:val="00E71E45"/>
    <w:rsid w:val="00E90C24"/>
    <w:rsid w:val="00E90D94"/>
    <w:rsid w:val="00E949D0"/>
    <w:rsid w:val="00E94DEB"/>
    <w:rsid w:val="00EB0CEA"/>
    <w:rsid w:val="00EB68BF"/>
    <w:rsid w:val="00EC1FF0"/>
    <w:rsid w:val="00EC57E8"/>
    <w:rsid w:val="00ED3202"/>
    <w:rsid w:val="00EF594B"/>
    <w:rsid w:val="00EF5ADD"/>
    <w:rsid w:val="00F06170"/>
    <w:rsid w:val="00F318C6"/>
    <w:rsid w:val="00F31B17"/>
    <w:rsid w:val="00F350D5"/>
    <w:rsid w:val="00F36651"/>
    <w:rsid w:val="00F375E7"/>
    <w:rsid w:val="00F43AAD"/>
    <w:rsid w:val="00F827C9"/>
    <w:rsid w:val="00FB501F"/>
    <w:rsid w:val="00FB7E4D"/>
    <w:rsid w:val="00FC4CAC"/>
    <w:rsid w:val="00FD0506"/>
    <w:rsid w:val="00FF284F"/>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FC1"/>
    <w:rPr>
      <w:sz w:val="24"/>
      <w:szCs w:val="24"/>
    </w:rPr>
  </w:style>
  <w:style w:type="paragraph" w:styleId="Heading1">
    <w:name w:val="heading 1"/>
    <w:aliases w:val="Heading 1 Char"/>
    <w:basedOn w:val="Normal"/>
    <w:next w:val="Normal"/>
    <w:link w:val="Heading1Char1"/>
    <w:qFormat/>
    <w:rsid w:val="002025D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D3FC1"/>
    <w:pPr>
      <w:keepNext/>
      <w:jc w:val="center"/>
      <w:outlineLvl w:val="1"/>
    </w:pPr>
    <w:rPr>
      <w:b/>
      <w:bCs/>
    </w:rPr>
  </w:style>
  <w:style w:type="paragraph" w:styleId="Heading3">
    <w:name w:val="heading 3"/>
    <w:basedOn w:val="Normal"/>
    <w:next w:val="Normal"/>
    <w:qFormat/>
    <w:rsid w:val="002025DE"/>
    <w:pPr>
      <w:keepNext/>
      <w:spacing w:before="240" w:after="60"/>
      <w:outlineLvl w:val="2"/>
    </w:pPr>
    <w:rPr>
      <w:rFonts w:ascii="Arial" w:hAnsi="Arial"/>
      <w:b/>
      <w:bCs/>
      <w:sz w:val="26"/>
      <w:szCs w:val="26"/>
    </w:rPr>
  </w:style>
  <w:style w:type="paragraph" w:styleId="Heading4">
    <w:name w:val="heading 4"/>
    <w:basedOn w:val="Normal"/>
    <w:next w:val="Normal"/>
    <w:qFormat/>
    <w:rsid w:val="0085775D"/>
    <w:pPr>
      <w:keepNext/>
      <w:spacing w:before="240" w:after="60"/>
      <w:outlineLvl w:val="3"/>
    </w:pPr>
    <w:rPr>
      <w:b/>
      <w:bCs/>
      <w:sz w:val="28"/>
      <w:szCs w:val="28"/>
    </w:rPr>
  </w:style>
  <w:style w:type="paragraph" w:styleId="Heading5">
    <w:name w:val="heading 5"/>
    <w:basedOn w:val="Normal"/>
    <w:next w:val="Normal"/>
    <w:qFormat/>
    <w:rsid w:val="002025DE"/>
    <w:pPr>
      <w:spacing w:before="240" w:after="60"/>
      <w:outlineLvl w:val="4"/>
    </w:pPr>
    <w:rPr>
      <w:b/>
      <w:bCs/>
      <w:i/>
      <w:iCs/>
      <w:sz w:val="26"/>
      <w:szCs w:val="26"/>
    </w:rPr>
  </w:style>
  <w:style w:type="paragraph" w:styleId="Heading6">
    <w:name w:val="heading 6"/>
    <w:basedOn w:val="Normal"/>
    <w:next w:val="Normal"/>
    <w:qFormat/>
    <w:rsid w:val="0085775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aliases w:val="Heading 1 Char Char"/>
    <w:link w:val="Heading1"/>
    <w:rsid w:val="002025DE"/>
    <w:rPr>
      <w:rFonts w:ascii="Arial" w:hAnsi="Arial"/>
      <w:b/>
      <w:bCs/>
      <w:kern w:val="32"/>
      <w:sz w:val="32"/>
      <w:szCs w:val="32"/>
      <w:lang w:val="en-US" w:eastAsia="en-US" w:bidi="ar-SA"/>
    </w:rPr>
  </w:style>
  <w:style w:type="paragraph" w:styleId="BalloonText">
    <w:name w:val="Balloon Text"/>
    <w:basedOn w:val="Normal"/>
    <w:semiHidden/>
    <w:rsid w:val="00090E12"/>
    <w:rPr>
      <w:rFonts w:ascii="Tahoma" w:hAnsi="Tahoma"/>
      <w:sz w:val="16"/>
      <w:szCs w:val="16"/>
    </w:rPr>
  </w:style>
  <w:style w:type="paragraph" w:styleId="Header">
    <w:name w:val="header"/>
    <w:basedOn w:val="Normal"/>
    <w:rsid w:val="004B235B"/>
    <w:pPr>
      <w:tabs>
        <w:tab w:val="center" w:pos="4320"/>
        <w:tab w:val="right" w:pos="8640"/>
      </w:tabs>
    </w:pPr>
  </w:style>
  <w:style w:type="paragraph" w:styleId="Footer">
    <w:name w:val="footer"/>
    <w:basedOn w:val="Normal"/>
    <w:rsid w:val="004B235B"/>
    <w:pPr>
      <w:tabs>
        <w:tab w:val="center" w:pos="4320"/>
        <w:tab w:val="right" w:pos="8640"/>
      </w:tabs>
    </w:pPr>
  </w:style>
  <w:style w:type="character" w:styleId="PageNumber">
    <w:name w:val="page number"/>
    <w:basedOn w:val="DefaultParagraphFont"/>
    <w:rsid w:val="004B235B"/>
  </w:style>
  <w:style w:type="paragraph" w:styleId="NormalWeb">
    <w:name w:val="Normal (Web)"/>
    <w:basedOn w:val="Normal"/>
    <w:uiPriority w:val="99"/>
    <w:rsid w:val="006B7325"/>
    <w:pPr>
      <w:spacing w:before="100" w:beforeAutospacing="1" w:after="100" w:afterAutospacing="1"/>
    </w:pPr>
    <w:rPr>
      <w:lang w:bidi="pa-IN"/>
    </w:rPr>
  </w:style>
  <w:style w:type="character" w:customStyle="1" w:styleId="CharChar">
    <w:name w:val=" Char Char"/>
    <w:rsid w:val="00BA31F3"/>
    <w:rPr>
      <w:rFonts w:ascii="Arial" w:hAnsi="Arial"/>
      <w:b/>
      <w:bCs/>
      <w:kern w:val="32"/>
      <w:sz w:val="32"/>
      <w:szCs w:val="32"/>
      <w:lang w:val="en-US" w:eastAsia="en-US" w:bidi="ar-SA"/>
    </w:rPr>
  </w:style>
  <w:style w:type="character" w:styleId="Hyperlink">
    <w:name w:val="Hyperlink"/>
    <w:uiPriority w:val="99"/>
    <w:rsid w:val="005F2009"/>
    <w:rPr>
      <w:color w:val="0000FF"/>
      <w:u w:val="single"/>
    </w:rPr>
  </w:style>
  <w:style w:type="paragraph" w:styleId="BodyTextIndent">
    <w:name w:val="Body Text Indent"/>
    <w:basedOn w:val="Normal"/>
    <w:rsid w:val="0085775D"/>
    <w:pPr>
      <w:ind w:left="720" w:hanging="360"/>
    </w:pPr>
    <w:rPr>
      <w:rFonts w:ascii="Arial Narrow" w:hAnsi="Arial Narrow"/>
      <w:sz w:val="22"/>
    </w:rPr>
  </w:style>
  <w:style w:type="paragraph" w:styleId="BodyTextIndent3">
    <w:name w:val="Body Text Indent 3"/>
    <w:basedOn w:val="Normal"/>
    <w:rsid w:val="0085775D"/>
    <w:pPr>
      <w:framePr w:hSpace="180" w:wrap="around" w:vAnchor="page" w:hAnchor="margin" w:y="1767"/>
      <w:ind w:left="720" w:hanging="360"/>
    </w:pPr>
    <w:rPr>
      <w:rFonts w:ascii="Arial Narrow" w:hAnsi="Arial Narrow"/>
      <w:sz w:val="22"/>
    </w:rPr>
  </w:style>
  <w:style w:type="character" w:styleId="Emphasis">
    <w:name w:val="Emphasis"/>
    <w:qFormat/>
    <w:rsid w:val="00C65355"/>
    <w:rPr>
      <w:i/>
      <w:iCs/>
    </w:rPr>
  </w:style>
  <w:style w:type="character" w:styleId="Strong">
    <w:name w:val="Strong"/>
    <w:uiPriority w:val="22"/>
    <w:qFormat/>
    <w:rsid w:val="003360B7"/>
    <w:rPr>
      <w:b/>
      <w:bCs/>
    </w:rPr>
  </w:style>
  <w:style w:type="paragraph" w:styleId="EnvelopeAddress">
    <w:name w:val="envelope address"/>
    <w:basedOn w:val="Normal"/>
    <w:rsid w:val="00BB0B1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BB0B16"/>
    <w:rPr>
      <w:rFonts w:ascii="Cambria" w:hAnsi="Cambria"/>
      <w:sz w:val="20"/>
      <w:szCs w:val="20"/>
    </w:rPr>
  </w:style>
  <w:style w:type="character" w:customStyle="1" w:styleId="Heading2Char">
    <w:name w:val="Heading 2 Char"/>
    <w:link w:val="Heading2"/>
    <w:rsid w:val="00A86E12"/>
    <w:rPr>
      <w:b/>
      <w:bCs/>
      <w:sz w:val="24"/>
      <w:szCs w:val="24"/>
    </w:rPr>
  </w:style>
  <w:style w:type="paragraph" w:styleId="ListParagraph">
    <w:name w:val="List Paragraph"/>
    <w:basedOn w:val="Normal"/>
    <w:uiPriority w:val="34"/>
    <w:qFormat/>
    <w:rsid w:val="00A86E12"/>
    <w:pPr>
      <w:ind w:left="720"/>
      <w:contextualSpacing/>
    </w:pPr>
  </w:style>
  <w:style w:type="paragraph" w:styleId="PlainText">
    <w:name w:val="Plain Text"/>
    <w:basedOn w:val="Normal"/>
    <w:link w:val="PlainTextChar"/>
    <w:uiPriority w:val="99"/>
    <w:unhideWhenUsed/>
    <w:rsid w:val="00276F64"/>
    <w:rPr>
      <w:rFonts w:ascii="Consolas" w:eastAsia="Calibri" w:hAnsi="Consolas"/>
      <w:sz w:val="21"/>
      <w:szCs w:val="21"/>
    </w:rPr>
  </w:style>
  <w:style w:type="character" w:customStyle="1" w:styleId="PlainTextChar">
    <w:name w:val="Plain Text Char"/>
    <w:link w:val="PlainText"/>
    <w:uiPriority w:val="99"/>
    <w:rsid w:val="00276F6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FC1"/>
    <w:rPr>
      <w:sz w:val="24"/>
      <w:szCs w:val="24"/>
    </w:rPr>
  </w:style>
  <w:style w:type="paragraph" w:styleId="Heading1">
    <w:name w:val="heading 1"/>
    <w:aliases w:val="Heading 1 Char"/>
    <w:basedOn w:val="Normal"/>
    <w:next w:val="Normal"/>
    <w:link w:val="Heading1Char1"/>
    <w:qFormat/>
    <w:rsid w:val="002025D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D3FC1"/>
    <w:pPr>
      <w:keepNext/>
      <w:jc w:val="center"/>
      <w:outlineLvl w:val="1"/>
    </w:pPr>
    <w:rPr>
      <w:b/>
      <w:bCs/>
    </w:rPr>
  </w:style>
  <w:style w:type="paragraph" w:styleId="Heading3">
    <w:name w:val="heading 3"/>
    <w:basedOn w:val="Normal"/>
    <w:next w:val="Normal"/>
    <w:qFormat/>
    <w:rsid w:val="002025DE"/>
    <w:pPr>
      <w:keepNext/>
      <w:spacing w:before="240" w:after="60"/>
      <w:outlineLvl w:val="2"/>
    </w:pPr>
    <w:rPr>
      <w:rFonts w:ascii="Arial" w:hAnsi="Arial"/>
      <w:b/>
      <w:bCs/>
      <w:sz w:val="26"/>
      <w:szCs w:val="26"/>
    </w:rPr>
  </w:style>
  <w:style w:type="paragraph" w:styleId="Heading4">
    <w:name w:val="heading 4"/>
    <w:basedOn w:val="Normal"/>
    <w:next w:val="Normal"/>
    <w:qFormat/>
    <w:rsid w:val="0085775D"/>
    <w:pPr>
      <w:keepNext/>
      <w:spacing w:before="240" w:after="60"/>
      <w:outlineLvl w:val="3"/>
    </w:pPr>
    <w:rPr>
      <w:b/>
      <w:bCs/>
      <w:sz w:val="28"/>
      <w:szCs w:val="28"/>
    </w:rPr>
  </w:style>
  <w:style w:type="paragraph" w:styleId="Heading5">
    <w:name w:val="heading 5"/>
    <w:basedOn w:val="Normal"/>
    <w:next w:val="Normal"/>
    <w:qFormat/>
    <w:rsid w:val="002025DE"/>
    <w:pPr>
      <w:spacing w:before="240" w:after="60"/>
      <w:outlineLvl w:val="4"/>
    </w:pPr>
    <w:rPr>
      <w:b/>
      <w:bCs/>
      <w:i/>
      <w:iCs/>
      <w:sz w:val="26"/>
      <w:szCs w:val="26"/>
    </w:rPr>
  </w:style>
  <w:style w:type="paragraph" w:styleId="Heading6">
    <w:name w:val="heading 6"/>
    <w:basedOn w:val="Normal"/>
    <w:next w:val="Normal"/>
    <w:qFormat/>
    <w:rsid w:val="0085775D"/>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aliases w:val="Heading 1 Char Char"/>
    <w:link w:val="Heading1"/>
    <w:rsid w:val="002025DE"/>
    <w:rPr>
      <w:rFonts w:ascii="Arial" w:hAnsi="Arial"/>
      <w:b/>
      <w:bCs/>
      <w:kern w:val="32"/>
      <w:sz w:val="32"/>
      <w:szCs w:val="32"/>
      <w:lang w:val="en-US" w:eastAsia="en-US" w:bidi="ar-SA"/>
    </w:rPr>
  </w:style>
  <w:style w:type="paragraph" w:styleId="BalloonText">
    <w:name w:val="Balloon Text"/>
    <w:basedOn w:val="Normal"/>
    <w:semiHidden/>
    <w:rsid w:val="00090E12"/>
    <w:rPr>
      <w:rFonts w:ascii="Tahoma" w:hAnsi="Tahoma"/>
      <w:sz w:val="16"/>
      <w:szCs w:val="16"/>
    </w:rPr>
  </w:style>
  <w:style w:type="paragraph" w:styleId="Header">
    <w:name w:val="header"/>
    <w:basedOn w:val="Normal"/>
    <w:rsid w:val="004B235B"/>
    <w:pPr>
      <w:tabs>
        <w:tab w:val="center" w:pos="4320"/>
        <w:tab w:val="right" w:pos="8640"/>
      </w:tabs>
    </w:pPr>
  </w:style>
  <w:style w:type="paragraph" w:styleId="Footer">
    <w:name w:val="footer"/>
    <w:basedOn w:val="Normal"/>
    <w:rsid w:val="004B235B"/>
    <w:pPr>
      <w:tabs>
        <w:tab w:val="center" w:pos="4320"/>
        <w:tab w:val="right" w:pos="8640"/>
      </w:tabs>
    </w:pPr>
  </w:style>
  <w:style w:type="character" w:styleId="PageNumber">
    <w:name w:val="page number"/>
    <w:basedOn w:val="DefaultParagraphFont"/>
    <w:rsid w:val="004B235B"/>
  </w:style>
  <w:style w:type="paragraph" w:styleId="NormalWeb">
    <w:name w:val="Normal (Web)"/>
    <w:basedOn w:val="Normal"/>
    <w:uiPriority w:val="99"/>
    <w:rsid w:val="006B7325"/>
    <w:pPr>
      <w:spacing w:before="100" w:beforeAutospacing="1" w:after="100" w:afterAutospacing="1"/>
    </w:pPr>
    <w:rPr>
      <w:lang w:bidi="pa-IN"/>
    </w:rPr>
  </w:style>
  <w:style w:type="character" w:customStyle="1" w:styleId="CharChar">
    <w:name w:val=" Char Char"/>
    <w:rsid w:val="00BA31F3"/>
    <w:rPr>
      <w:rFonts w:ascii="Arial" w:hAnsi="Arial"/>
      <w:b/>
      <w:bCs/>
      <w:kern w:val="32"/>
      <w:sz w:val="32"/>
      <w:szCs w:val="32"/>
      <w:lang w:val="en-US" w:eastAsia="en-US" w:bidi="ar-SA"/>
    </w:rPr>
  </w:style>
  <w:style w:type="character" w:styleId="Hyperlink">
    <w:name w:val="Hyperlink"/>
    <w:uiPriority w:val="99"/>
    <w:rsid w:val="005F2009"/>
    <w:rPr>
      <w:color w:val="0000FF"/>
      <w:u w:val="single"/>
    </w:rPr>
  </w:style>
  <w:style w:type="paragraph" w:styleId="BodyTextIndent">
    <w:name w:val="Body Text Indent"/>
    <w:basedOn w:val="Normal"/>
    <w:rsid w:val="0085775D"/>
    <w:pPr>
      <w:ind w:left="720" w:hanging="360"/>
    </w:pPr>
    <w:rPr>
      <w:rFonts w:ascii="Arial Narrow" w:hAnsi="Arial Narrow"/>
      <w:sz w:val="22"/>
    </w:rPr>
  </w:style>
  <w:style w:type="paragraph" w:styleId="BodyTextIndent3">
    <w:name w:val="Body Text Indent 3"/>
    <w:basedOn w:val="Normal"/>
    <w:rsid w:val="0085775D"/>
    <w:pPr>
      <w:framePr w:hSpace="180" w:wrap="around" w:vAnchor="page" w:hAnchor="margin" w:y="1767"/>
      <w:ind w:left="720" w:hanging="360"/>
    </w:pPr>
    <w:rPr>
      <w:rFonts w:ascii="Arial Narrow" w:hAnsi="Arial Narrow"/>
      <w:sz w:val="22"/>
    </w:rPr>
  </w:style>
  <w:style w:type="character" w:styleId="Emphasis">
    <w:name w:val="Emphasis"/>
    <w:qFormat/>
    <w:rsid w:val="00C65355"/>
    <w:rPr>
      <w:i/>
      <w:iCs/>
    </w:rPr>
  </w:style>
  <w:style w:type="character" w:styleId="Strong">
    <w:name w:val="Strong"/>
    <w:uiPriority w:val="22"/>
    <w:qFormat/>
    <w:rsid w:val="003360B7"/>
    <w:rPr>
      <w:b/>
      <w:bCs/>
    </w:rPr>
  </w:style>
  <w:style w:type="paragraph" w:styleId="EnvelopeAddress">
    <w:name w:val="envelope address"/>
    <w:basedOn w:val="Normal"/>
    <w:rsid w:val="00BB0B1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BB0B16"/>
    <w:rPr>
      <w:rFonts w:ascii="Cambria" w:hAnsi="Cambria"/>
      <w:sz w:val="20"/>
      <w:szCs w:val="20"/>
    </w:rPr>
  </w:style>
  <w:style w:type="character" w:customStyle="1" w:styleId="Heading2Char">
    <w:name w:val="Heading 2 Char"/>
    <w:link w:val="Heading2"/>
    <w:rsid w:val="00A86E12"/>
    <w:rPr>
      <w:b/>
      <w:bCs/>
      <w:sz w:val="24"/>
      <w:szCs w:val="24"/>
    </w:rPr>
  </w:style>
  <w:style w:type="paragraph" w:styleId="ListParagraph">
    <w:name w:val="List Paragraph"/>
    <w:basedOn w:val="Normal"/>
    <w:uiPriority w:val="34"/>
    <w:qFormat/>
    <w:rsid w:val="00A86E12"/>
    <w:pPr>
      <w:ind w:left="720"/>
      <w:contextualSpacing/>
    </w:pPr>
  </w:style>
  <w:style w:type="paragraph" w:styleId="PlainText">
    <w:name w:val="Plain Text"/>
    <w:basedOn w:val="Normal"/>
    <w:link w:val="PlainTextChar"/>
    <w:uiPriority w:val="99"/>
    <w:unhideWhenUsed/>
    <w:rsid w:val="00276F64"/>
    <w:rPr>
      <w:rFonts w:ascii="Consolas" w:eastAsia="Calibri" w:hAnsi="Consolas"/>
      <w:sz w:val="21"/>
      <w:szCs w:val="21"/>
    </w:rPr>
  </w:style>
  <w:style w:type="character" w:customStyle="1" w:styleId="PlainTextChar">
    <w:name w:val="Plain Text Char"/>
    <w:link w:val="PlainText"/>
    <w:uiPriority w:val="99"/>
    <w:rsid w:val="00276F6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6936">
      <w:bodyDiv w:val="1"/>
      <w:marLeft w:val="0"/>
      <w:marRight w:val="0"/>
      <w:marTop w:val="0"/>
      <w:marBottom w:val="0"/>
      <w:divBdr>
        <w:top w:val="none" w:sz="0" w:space="0" w:color="auto"/>
        <w:left w:val="none" w:sz="0" w:space="0" w:color="auto"/>
        <w:bottom w:val="none" w:sz="0" w:space="0" w:color="auto"/>
        <w:right w:val="none" w:sz="0" w:space="0" w:color="auto"/>
      </w:divBdr>
    </w:div>
    <w:div w:id="186409137">
      <w:bodyDiv w:val="1"/>
      <w:marLeft w:val="0"/>
      <w:marRight w:val="0"/>
      <w:marTop w:val="0"/>
      <w:marBottom w:val="0"/>
      <w:divBdr>
        <w:top w:val="none" w:sz="0" w:space="0" w:color="auto"/>
        <w:left w:val="none" w:sz="0" w:space="0" w:color="auto"/>
        <w:bottom w:val="none" w:sz="0" w:space="0" w:color="auto"/>
        <w:right w:val="none" w:sz="0" w:space="0" w:color="auto"/>
      </w:divBdr>
    </w:div>
    <w:div w:id="266041945">
      <w:bodyDiv w:val="1"/>
      <w:marLeft w:val="0"/>
      <w:marRight w:val="0"/>
      <w:marTop w:val="0"/>
      <w:marBottom w:val="0"/>
      <w:divBdr>
        <w:top w:val="none" w:sz="0" w:space="0" w:color="auto"/>
        <w:left w:val="none" w:sz="0" w:space="0" w:color="auto"/>
        <w:bottom w:val="none" w:sz="0" w:space="0" w:color="auto"/>
        <w:right w:val="none" w:sz="0" w:space="0" w:color="auto"/>
      </w:divBdr>
    </w:div>
    <w:div w:id="305404391">
      <w:bodyDiv w:val="1"/>
      <w:marLeft w:val="0"/>
      <w:marRight w:val="0"/>
      <w:marTop w:val="0"/>
      <w:marBottom w:val="0"/>
      <w:divBdr>
        <w:top w:val="none" w:sz="0" w:space="0" w:color="auto"/>
        <w:left w:val="none" w:sz="0" w:space="0" w:color="auto"/>
        <w:bottom w:val="none" w:sz="0" w:space="0" w:color="auto"/>
        <w:right w:val="none" w:sz="0" w:space="0" w:color="auto"/>
      </w:divBdr>
    </w:div>
    <w:div w:id="391540230">
      <w:bodyDiv w:val="1"/>
      <w:marLeft w:val="0"/>
      <w:marRight w:val="0"/>
      <w:marTop w:val="0"/>
      <w:marBottom w:val="0"/>
      <w:divBdr>
        <w:top w:val="none" w:sz="0" w:space="0" w:color="auto"/>
        <w:left w:val="none" w:sz="0" w:space="0" w:color="auto"/>
        <w:bottom w:val="none" w:sz="0" w:space="0" w:color="auto"/>
        <w:right w:val="none" w:sz="0" w:space="0" w:color="auto"/>
      </w:divBdr>
    </w:div>
    <w:div w:id="488596323">
      <w:bodyDiv w:val="1"/>
      <w:marLeft w:val="0"/>
      <w:marRight w:val="0"/>
      <w:marTop w:val="0"/>
      <w:marBottom w:val="0"/>
      <w:divBdr>
        <w:top w:val="none" w:sz="0" w:space="0" w:color="auto"/>
        <w:left w:val="none" w:sz="0" w:space="0" w:color="auto"/>
        <w:bottom w:val="none" w:sz="0" w:space="0" w:color="auto"/>
        <w:right w:val="none" w:sz="0" w:space="0" w:color="auto"/>
      </w:divBdr>
    </w:div>
    <w:div w:id="545265939">
      <w:bodyDiv w:val="1"/>
      <w:marLeft w:val="0"/>
      <w:marRight w:val="0"/>
      <w:marTop w:val="0"/>
      <w:marBottom w:val="0"/>
      <w:divBdr>
        <w:top w:val="none" w:sz="0" w:space="0" w:color="auto"/>
        <w:left w:val="none" w:sz="0" w:space="0" w:color="auto"/>
        <w:bottom w:val="none" w:sz="0" w:space="0" w:color="auto"/>
        <w:right w:val="none" w:sz="0" w:space="0" w:color="auto"/>
      </w:divBdr>
    </w:div>
    <w:div w:id="612131064">
      <w:bodyDiv w:val="1"/>
      <w:marLeft w:val="0"/>
      <w:marRight w:val="0"/>
      <w:marTop w:val="0"/>
      <w:marBottom w:val="0"/>
      <w:divBdr>
        <w:top w:val="none" w:sz="0" w:space="0" w:color="auto"/>
        <w:left w:val="none" w:sz="0" w:space="0" w:color="auto"/>
        <w:bottom w:val="none" w:sz="0" w:space="0" w:color="auto"/>
        <w:right w:val="none" w:sz="0" w:space="0" w:color="auto"/>
      </w:divBdr>
    </w:div>
    <w:div w:id="653264486">
      <w:bodyDiv w:val="1"/>
      <w:marLeft w:val="0"/>
      <w:marRight w:val="0"/>
      <w:marTop w:val="0"/>
      <w:marBottom w:val="0"/>
      <w:divBdr>
        <w:top w:val="none" w:sz="0" w:space="0" w:color="auto"/>
        <w:left w:val="none" w:sz="0" w:space="0" w:color="auto"/>
        <w:bottom w:val="none" w:sz="0" w:space="0" w:color="auto"/>
        <w:right w:val="none" w:sz="0" w:space="0" w:color="auto"/>
      </w:divBdr>
    </w:div>
    <w:div w:id="656147548">
      <w:bodyDiv w:val="1"/>
      <w:marLeft w:val="0"/>
      <w:marRight w:val="0"/>
      <w:marTop w:val="0"/>
      <w:marBottom w:val="0"/>
      <w:divBdr>
        <w:top w:val="none" w:sz="0" w:space="0" w:color="auto"/>
        <w:left w:val="none" w:sz="0" w:space="0" w:color="auto"/>
        <w:bottom w:val="none" w:sz="0" w:space="0" w:color="auto"/>
        <w:right w:val="none" w:sz="0" w:space="0" w:color="auto"/>
      </w:divBdr>
    </w:div>
    <w:div w:id="663976754">
      <w:bodyDiv w:val="1"/>
      <w:marLeft w:val="0"/>
      <w:marRight w:val="0"/>
      <w:marTop w:val="0"/>
      <w:marBottom w:val="0"/>
      <w:divBdr>
        <w:top w:val="none" w:sz="0" w:space="0" w:color="auto"/>
        <w:left w:val="none" w:sz="0" w:space="0" w:color="auto"/>
        <w:bottom w:val="none" w:sz="0" w:space="0" w:color="auto"/>
        <w:right w:val="none" w:sz="0" w:space="0" w:color="auto"/>
      </w:divBdr>
    </w:div>
    <w:div w:id="773477892">
      <w:bodyDiv w:val="1"/>
      <w:marLeft w:val="0"/>
      <w:marRight w:val="0"/>
      <w:marTop w:val="0"/>
      <w:marBottom w:val="0"/>
      <w:divBdr>
        <w:top w:val="none" w:sz="0" w:space="0" w:color="auto"/>
        <w:left w:val="none" w:sz="0" w:space="0" w:color="auto"/>
        <w:bottom w:val="none" w:sz="0" w:space="0" w:color="auto"/>
        <w:right w:val="none" w:sz="0" w:space="0" w:color="auto"/>
      </w:divBdr>
    </w:div>
    <w:div w:id="851339760">
      <w:bodyDiv w:val="1"/>
      <w:marLeft w:val="0"/>
      <w:marRight w:val="0"/>
      <w:marTop w:val="0"/>
      <w:marBottom w:val="0"/>
      <w:divBdr>
        <w:top w:val="none" w:sz="0" w:space="0" w:color="auto"/>
        <w:left w:val="none" w:sz="0" w:space="0" w:color="auto"/>
        <w:bottom w:val="none" w:sz="0" w:space="0" w:color="auto"/>
        <w:right w:val="none" w:sz="0" w:space="0" w:color="auto"/>
      </w:divBdr>
    </w:div>
    <w:div w:id="851800959">
      <w:bodyDiv w:val="1"/>
      <w:marLeft w:val="0"/>
      <w:marRight w:val="0"/>
      <w:marTop w:val="0"/>
      <w:marBottom w:val="0"/>
      <w:divBdr>
        <w:top w:val="none" w:sz="0" w:space="0" w:color="auto"/>
        <w:left w:val="none" w:sz="0" w:space="0" w:color="auto"/>
        <w:bottom w:val="none" w:sz="0" w:space="0" w:color="auto"/>
        <w:right w:val="none" w:sz="0" w:space="0" w:color="auto"/>
      </w:divBdr>
    </w:div>
    <w:div w:id="868101542">
      <w:bodyDiv w:val="1"/>
      <w:marLeft w:val="0"/>
      <w:marRight w:val="0"/>
      <w:marTop w:val="0"/>
      <w:marBottom w:val="0"/>
      <w:divBdr>
        <w:top w:val="none" w:sz="0" w:space="0" w:color="auto"/>
        <w:left w:val="none" w:sz="0" w:space="0" w:color="auto"/>
        <w:bottom w:val="none" w:sz="0" w:space="0" w:color="auto"/>
        <w:right w:val="none" w:sz="0" w:space="0" w:color="auto"/>
      </w:divBdr>
    </w:div>
    <w:div w:id="895623909">
      <w:bodyDiv w:val="1"/>
      <w:marLeft w:val="0"/>
      <w:marRight w:val="0"/>
      <w:marTop w:val="0"/>
      <w:marBottom w:val="0"/>
      <w:divBdr>
        <w:top w:val="none" w:sz="0" w:space="0" w:color="auto"/>
        <w:left w:val="none" w:sz="0" w:space="0" w:color="auto"/>
        <w:bottom w:val="none" w:sz="0" w:space="0" w:color="auto"/>
        <w:right w:val="none" w:sz="0" w:space="0" w:color="auto"/>
      </w:divBdr>
    </w:div>
    <w:div w:id="939948563">
      <w:bodyDiv w:val="1"/>
      <w:marLeft w:val="0"/>
      <w:marRight w:val="0"/>
      <w:marTop w:val="0"/>
      <w:marBottom w:val="0"/>
      <w:divBdr>
        <w:top w:val="none" w:sz="0" w:space="0" w:color="auto"/>
        <w:left w:val="none" w:sz="0" w:space="0" w:color="auto"/>
        <w:bottom w:val="none" w:sz="0" w:space="0" w:color="auto"/>
        <w:right w:val="none" w:sz="0" w:space="0" w:color="auto"/>
      </w:divBdr>
    </w:div>
    <w:div w:id="951667583">
      <w:bodyDiv w:val="1"/>
      <w:marLeft w:val="0"/>
      <w:marRight w:val="0"/>
      <w:marTop w:val="0"/>
      <w:marBottom w:val="0"/>
      <w:divBdr>
        <w:top w:val="none" w:sz="0" w:space="0" w:color="auto"/>
        <w:left w:val="none" w:sz="0" w:space="0" w:color="auto"/>
        <w:bottom w:val="none" w:sz="0" w:space="0" w:color="auto"/>
        <w:right w:val="none" w:sz="0" w:space="0" w:color="auto"/>
      </w:divBdr>
    </w:div>
    <w:div w:id="989553495">
      <w:bodyDiv w:val="1"/>
      <w:marLeft w:val="0"/>
      <w:marRight w:val="0"/>
      <w:marTop w:val="0"/>
      <w:marBottom w:val="0"/>
      <w:divBdr>
        <w:top w:val="none" w:sz="0" w:space="0" w:color="auto"/>
        <w:left w:val="none" w:sz="0" w:space="0" w:color="auto"/>
        <w:bottom w:val="none" w:sz="0" w:space="0" w:color="auto"/>
        <w:right w:val="none" w:sz="0" w:space="0" w:color="auto"/>
      </w:divBdr>
    </w:div>
    <w:div w:id="1023672912">
      <w:bodyDiv w:val="1"/>
      <w:marLeft w:val="0"/>
      <w:marRight w:val="0"/>
      <w:marTop w:val="0"/>
      <w:marBottom w:val="0"/>
      <w:divBdr>
        <w:top w:val="none" w:sz="0" w:space="0" w:color="auto"/>
        <w:left w:val="none" w:sz="0" w:space="0" w:color="auto"/>
        <w:bottom w:val="none" w:sz="0" w:space="0" w:color="auto"/>
        <w:right w:val="none" w:sz="0" w:space="0" w:color="auto"/>
      </w:divBdr>
    </w:div>
    <w:div w:id="1080562499">
      <w:bodyDiv w:val="1"/>
      <w:marLeft w:val="0"/>
      <w:marRight w:val="0"/>
      <w:marTop w:val="0"/>
      <w:marBottom w:val="0"/>
      <w:divBdr>
        <w:top w:val="none" w:sz="0" w:space="0" w:color="auto"/>
        <w:left w:val="none" w:sz="0" w:space="0" w:color="auto"/>
        <w:bottom w:val="none" w:sz="0" w:space="0" w:color="auto"/>
        <w:right w:val="none" w:sz="0" w:space="0" w:color="auto"/>
      </w:divBdr>
    </w:div>
    <w:div w:id="1083455810">
      <w:bodyDiv w:val="1"/>
      <w:marLeft w:val="0"/>
      <w:marRight w:val="0"/>
      <w:marTop w:val="0"/>
      <w:marBottom w:val="0"/>
      <w:divBdr>
        <w:top w:val="none" w:sz="0" w:space="0" w:color="auto"/>
        <w:left w:val="none" w:sz="0" w:space="0" w:color="auto"/>
        <w:bottom w:val="none" w:sz="0" w:space="0" w:color="auto"/>
        <w:right w:val="none" w:sz="0" w:space="0" w:color="auto"/>
      </w:divBdr>
    </w:div>
    <w:div w:id="1106079988">
      <w:bodyDiv w:val="1"/>
      <w:marLeft w:val="0"/>
      <w:marRight w:val="0"/>
      <w:marTop w:val="0"/>
      <w:marBottom w:val="0"/>
      <w:divBdr>
        <w:top w:val="none" w:sz="0" w:space="0" w:color="auto"/>
        <w:left w:val="none" w:sz="0" w:space="0" w:color="auto"/>
        <w:bottom w:val="none" w:sz="0" w:space="0" w:color="auto"/>
        <w:right w:val="none" w:sz="0" w:space="0" w:color="auto"/>
      </w:divBdr>
    </w:div>
    <w:div w:id="1113132376">
      <w:bodyDiv w:val="1"/>
      <w:marLeft w:val="0"/>
      <w:marRight w:val="0"/>
      <w:marTop w:val="0"/>
      <w:marBottom w:val="0"/>
      <w:divBdr>
        <w:top w:val="none" w:sz="0" w:space="0" w:color="auto"/>
        <w:left w:val="none" w:sz="0" w:space="0" w:color="auto"/>
        <w:bottom w:val="none" w:sz="0" w:space="0" w:color="auto"/>
        <w:right w:val="none" w:sz="0" w:space="0" w:color="auto"/>
      </w:divBdr>
    </w:div>
    <w:div w:id="1175807689">
      <w:bodyDiv w:val="1"/>
      <w:marLeft w:val="0"/>
      <w:marRight w:val="0"/>
      <w:marTop w:val="0"/>
      <w:marBottom w:val="0"/>
      <w:divBdr>
        <w:top w:val="none" w:sz="0" w:space="0" w:color="auto"/>
        <w:left w:val="none" w:sz="0" w:space="0" w:color="auto"/>
        <w:bottom w:val="none" w:sz="0" w:space="0" w:color="auto"/>
        <w:right w:val="none" w:sz="0" w:space="0" w:color="auto"/>
      </w:divBdr>
    </w:div>
    <w:div w:id="1182889879">
      <w:bodyDiv w:val="1"/>
      <w:marLeft w:val="0"/>
      <w:marRight w:val="0"/>
      <w:marTop w:val="0"/>
      <w:marBottom w:val="0"/>
      <w:divBdr>
        <w:top w:val="none" w:sz="0" w:space="0" w:color="auto"/>
        <w:left w:val="none" w:sz="0" w:space="0" w:color="auto"/>
        <w:bottom w:val="none" w:sz="0" w:space="0" w:color="auto"/>
        <w:right w:val="none" w:sz="0" w:space="0" w:color="auto"/>
      </w:divBdr>
    </w:div>
    <w:div w:id="1227840086">
      <w:bodyDiv w:val="1"/>
      <w:marLeft w:val="0"/>
      <w:marRight w:val="0"/>
      <w:marTop w:val="0"/>
      <w:marBottom w:val="0"/>
      <w:divBdr>
        <w:top w:val="none" w:sz="0" w:space="0" w:color="auto"/>
        <w:left w:val="none" w:sz="0" w:space="0" w:color="auto"/>
        <w:bottom w:val="none" w:sz="0" w:space="0" w:color="auto"/>
        <w:right w:val="none" w:sz="0" w:space="0" w:color="auto"/>
      </w:divBdr>
    </w:div>
    <w:div w:id="1400901374">
      <w:bodyDiv w:val="1"/>
      <w:marLeft w:val="0"/>
      <w:marRight w:val="0"/>
      <w:marTop w:val="0"/>
      <w:marBottom w:val="0"/>
      <w:divBdr>
        <w:top w:val="none" w:sz="0" w:space="0" w:color="auto"/>
        <w:left w:val="none" w:sz="0" w:space="0" w:color="auto"/>
        <w:bottom w:val="none" w:sz="0" w:space="0" w:color="auto"/>
        <w:right w:val="none" w:sz="0" w:space="0" w:color="auto"/>
      </w:divBdr>
    </w:div>
    <w:div w:id="1408183365">
      <w:bodyDiv w:val="1"/>
      <w:marLeft w:val="0"/>
      <w:marRight w:val="0"/>
      <w:marTop w:val="0"/>
      <w:marBottom w:val="0"/>
      <w:divBdr>
        <w:top w:val="none" w:sz="0" w:space="0" w:color="auto"/>
        <w:left w:val="none" w:sz="0" w:space="0" w:color="auto"/>
        <w:bottom w:val="none" w:sz="0" w:space="0" w:color="auto"/>
        <w:right w:val="none" w:sz="0" w:space="0" w:color="auto"/>
      </w:divBdr>
    </w:div>
    <w:div w:id="1416829503">
      <w:bodyDiv w:val="1"/>
      <w:marLeft w:val="0"/>
      <w:marRight w:val="0"/>
      <w:marTop w:val="0"/>
      <w:marBottom w:val="0"/>
      <w:divBdr>
        <w:top w:val="none" w:sz="0" w:space="0" w:color="auto"/>
        <w:left w:val="none" w:sz="0" w:space="0" w:color="auto"/>
        <w:bottom w:val="none" w:sz="0" w:space="0" w:color="auto"/>
        <w:right w:val="none" w:sz="0" w:space="0" w:color="auto"/>
      </w:divBdr>
    </w:div>
    <w:div w:id="1443259820">
      <w:bodyDiv w:val="1"/>
      <w:marLeft w:val="0"/>
      <w:marRight w:val="0"/>
      <w:marTop w:val="0"/>
      <w:marBottom w:val="0"/>
      <w:divBdr>
        <w:top w:val="none" w:sz="0" w:space="0" w:color="auto"/>
        <w:left w:val="none" w:sz="0" w:space="0" w:color="auto"/>
        <w:bottom w:val="none" w:sz="0" w:space="0" w:color="auto"/>
        <w:right w:val="none" w:sz="0" w:space="0" w:color="auto"/>
      </w:divBdr>
    </w:div>
    <w:div w:id="1447844240">
      <w:bodyDiv w:val="1"/>
      <w:marLeft w:val="0"/>
      <w:marRight w:val="0"/>
      <w:marTop w:val="0"/>
      <w:marBottom w:val="0"/>
      <w:divBdr>
        <w:top w:val="none" w:sz="0" w:space="0" w:color="auto"/>
        <w:left w:val="none" w:sz="0" w:space="0" w:color="auto"/>
        <w:bottom w:val="none" w:sz="0" w:space="0" w:color="auto"/>
        <w:right w:val="none" w:sz="0" w:space="0" w:color="auto"/>
      </w:divBdr>
    </w:div>
    <w:div w:id="1477455411">
      <w:bodyDiv w:val="1"/>
      <w:marLeft w:val="0"/>
      <w:marRight w:val="0"/>
      <w:marTop w:val="0"/>
      <w:marBottom w:val="0"/>
      <w:divBdr>
        <w:top w:val="none" w:sz="0" w:space="0" w:color="auto"/>
        <w:left w:val="none" w:sz="0" w:space="0" w:color="auto"/>
        <w:bottom w:val="none" w:sz="0" w:space="0" w:color="auto"/>
        <w:right w:val="none" w:sz="0" w:space="0" w:color="auto"/>
      </w:divBdr>
    </w:div>
    <w:div w:id="1612124644">
      <w:bodyDiv w:val="1"/>
      <w:marLeft w:val="0"/>
      <w:marRight w:val="0"/>
      <w:marTop w:val="0"/>
      <w:marBottom w:val="0"/>
      <w:divBdr>
        <w:top w:val="none" w:sz="0" w:space="0" w:color="auto"/>
        <w:left w:val="none" w:sz="0" w:space="0" w:color="auto"/>
        <w:bottom w:val="none" w:sz="0" w:space="0" w:color="auto"/>
        <w:right w:val="none" w:sz="0" w:space="0" w:color="auto"/>
      </w:divBdr>
    </w:div>
    <w:div w:id="1619067369">
      <w:bodyDiv w:val="1"/>
      <w:marLeft w:val="0"/>
      <w:marRight w:val="0"/>
      <w:marTop w:val="0"/>
      <w:marBottom w:val="0"/>
      <w:divBdr>
        <w:top w:val="none" w:sz="0" w:space="0" w:color="auto"/>
        <w:left w:val="none" w:sz="0" w:space="0" w:color="auto"/>
        <w:bottom w:val="none" w:sz="0" w:space="0" w:color="auto"/>
        <w:right w:val="none" w:sz="0" w:space="0" w:color="auto"/>
      </w:divBdr>
    </w:div>
    <w:div w:id="1625386232">
      <w:bodyDiv w:val="1"/>
      <w:marLeft w:val="0"/>
      <w:marRight w:val="0"/>
      <w:marTop w:val="0"/>
      <w:marBottom w:val="0"/>
      <w:divBdr>
        <w:top w:val="none" w:sz="0" w:space="0" w:color="auto"/>
        <w:left w:val="none" w:sz="0" w:space="0" w:color="auto"/>
        <w:bottom w:val="none" w:sz="0" w:space="0" w:color="auto"/>
        <w:right w:val="none" w:sz="0" w:space="0" w:color="auto"/>
      </w:divBdr>
    </w:div>
    <w:div w:id="1649893145">
      <w:bodyDiv w:val="1"/>
      <w:marLeft w:val="0"/>
      <w:marRight w:val="0"/>
      <w:marTop w:val="0"/>
      <w:marBottom w:val="0"/>
      <w:divBdr>
        <w:top w:val="none" w:sz="0" w:space="0" w:color="auto"/>
        <w:left w:val="none" w:sz="0" w:space="0" w:color="auto"/>
        <w:bottom w:val="none" w:sz="0" w:space="0" w:color="auto"/>
        <w:right w:val="none" w:sz="0" w:space="0" w:color="auto"/>
      </w:divBdr>
    </w:div>
    <w:div w:id="1665090413">
      <w:bodyDiv w:val="1"/>
      <w:marLeft w:val="0"/>
      <w:marRight w:val="0"/>
      <w:marTop w:val="0"/>
      <w:marBottom w:val="0"/>
      <w:divBdr>
        <w:top w:val="none" w:sz="0" w:space="0" w:color="auto"/>
        <w:left w:val="none" w:sz="0" w:space="0" w:color="auto"/>
        <w:bottom w:val="none" w:sz="0" w:space="0" w:color="auto"/>
        <w:right w:val="none" w:sz="0" w:space="0" w:color="auto"/>
      </w:divBdr>
    </w:div>
    <w:div w:id="1702828057">
      <w:bodyDiv w:val="1"/>
      <w:marLeft w:val="0"/>
      <w:marRight w:val="0"/>
      <w:marTop w:val="0"/>
      <w:marBottom w:val="0"/>
      <w:divBdr>
        <w:top w:val="none" w:sz="0" w:space="0" w:color="auto"/>
        <w:left w:val="none" w:sz="0" w:space="0" w:color="auto"/>
        <w:bottom w:val="none" w:sz="0" w:space="0" w:color="auto"/>
        <w:right w:val="none" w:sz="0" w:space="0" w:color="auto"/>
      </w:divBdr>
      <w:divsChild>
        <w:div w:id="1015352173">
          <w:marLeft w:val="0"/>
          <w:marRight w:val="0"/>
          <w:marTop w:val="0"/>
          <w:marBottom w:val="0"/>
          <w:divBdr>
            <w:top w:val="none" w:sz="0" w:space="0" w:color="auto"/>
            <w:left w:val="none" w:sz="0" w:space="0" w:color="auto"/>
            <w:bottom w:val="none" w:sz="0" w:space="0" w:color="auto"/>
            <w:right w:val="none" w:sz="0" w:space="0" w:color="auto"/>
          </w:divBdr>
        </w:div>
      </w:divsChild>
    </w:div>
    <w:div w:id="1756246797">
      <w:bodyDiv w:val="1"/>
      <w:marLeft w:val="0"/>
      <w:marRight w:val="0"/>
      <w:marTop w:val="0"/>
      <w:marBottom w:val="0"/>
      <w:divBdr>
        <w:top w:val="none" w:sz="0" w:space="0" w:color="auto"/>
        <w:left w:val="none" w:sz="0" w:space="0" w:color="auto"/>
        <w:bottom w:val="none" w:sz="0" w:space="0" w:color="auto"/>
        <w:right w:val="none" w:sz="0" w:space="0" w:color="auto"/>
      </w:divBdr>
    </w:div>
    <w:div w:id="1765685201">
      <w:bodyDiv w:val="1"/>
      <w:marLeft w:val="0"/>
      <w:marRight w:val="0"/>
      <w:marTop w:val="0"/>
      <w:marBottom w:val="0"/>
      <w:divBdr>
        <w:top w:val="none" w:sz="0" w:space="0" w:color="auto"/>
        <w:left w:val="none" w:sz="0" w:space="0" w:color="auto"/>
        <w:bottom w:val="none" w:sz="0" w:space="0" w:color="auto"/>
        <w:right w:val="none" w:sz="0" w:space="0" w:color="auto"/>
      </w:divBdr>
    </w:div>
    <w:div w:id="1774860448">
      <w:bodyDiv w:val="1"/>
      <w:marLeft w:val="0"/>
      <w:marRight w:val="0"/>
      <w:marTop w:val="0"/>
      <w:marBottom w:val="0"/>
      <w:divBdr>
        <w:top w:val="none" w:sz="0" w:space="0" w:color="auto"/>
        <w:left w:val="none" w:sz="0" w:space="0" w:color="auto"/>
        <w:bottom w:val="none" w:sz="0" w:space="0" w:color="auto"/>
        <w:right w:val="none" w:sz="0" w:space="0" w:color="auto"/>
      </w:divBdr>
    </w:div>
    <w:div w:id="1784495406">
      <w:bodyDiv w:val="1"/>
      <w:marLeft w:val="0"/>
      <w:marRight w:val="0"/>
      <w:marTop w:val="0"/>
      <w:marBottom w:val="0"/>
      <w:divBdr>
        <w:top w:val="none" w:sz="0" w:space="0" w:color="auto"/>
        <w:left w:val="none" w:sz="0" w:space="0" w:color="auto"/>
        <w:bottom w:val="none" w:sz="0" w:space="0" w:color="auto"/>
        <w:right w:val="none" w:sz="0" w:space="0" w:color="auto"/>
      </w:divBdr>
    </w:div>
    <w:div w:id="1800494240">
      <w:bodyDiv w:val="1"/>
      <w:marLeft w:val="0"/>
      <w:marRight w:val="0"/>
      <w:marTop w:val="0"/>
      <w:marBottom w:val="0"/>
      <w:divBdr>
        <w:top w:val="none" w:sz="0" w:space="0" w:color="auto"/>
        <w:left w:val="none" w:sz="0" w:space="0" w:color="auto"/>
        <w:bottom w:val="none" w:sz="0" w:space="0" w:color="auto"/>
        <w:right w:val="none" w:sz="0" w:space="0" w:color="auto"/>
      </w:divBdr>
    </w:div>
    <w:div w:id="1827044219">
      <w:bodyDiv w:val="1"/>
      <w:marLeft w:val="0"/>
      <w:marRight w:val="0"/>
      <w:marTop w:val="0"/>
      <w:marBottom w:val="0"/>
      <w:divBdr>
        <w:top w:val="none" w:sz="0" w:space="0" w:color="auto"/>
        <w:left w:val="none" w:sz="0" w:space="0" w:color="auto"/>
        <w:bottom w:val="none" w:sz="0" w:space="0" w:color="auto"/>
        <w:right w:val="none" w:sz="0" w:space="0" w:color="auto"/>
      </w:divBdr>
    </w:div>
    <w:div w:id="1852407193">
      <w:bodyDiv w:val="1"/>
      <w:marLeft w:val="0"/>
      <w:marRight w:val="0"/>
      <w:marTop w:val="0"/>
      <w:marBottom w:val="0"/>
      <w:divBdr>
        <w:top w:val="none" w:sz="0" w:space="0" w:color="auto"/>
        <w:left w:val="none" w:sz="0" w:space="0" w:color="auto"/>
        <w:bottom w:val="none" w:sz="0" w:space="0" w:color="auto"/>
        <w:right w:val="none" w:sz="0" w:space="0" w:color="auto"/>
      </w:divBdr>
    </w:div>
    <w:div w:id="1944532957">
      <w:bodyDiv w:val="1"/>
      <w:marLeft w:val="0"/>
      <w:marRight w:val="0"/>
      <w:marTop w:val="0"/>
      <w:marBottom w:val="0"/>
      <w:divBdr>
        <w:top w:val="none" w:sz="0" w:space="0" w:color="auto"/>
        <w:left w:val="none" w:sz="0" w:space="0" w:color="auto"/>
        <w:bottom w:val="none" w:sz="0" w:space="0" w:color="auto"/>
        <w:right w:val="none" w:sz="0" w:space="0" w:color="auto"/>
      </w:divBdr>
    </w:div>
    <w:div w:id="2010400025">
      <w:bodyDiv w:val="1"/>
      <w:marLeft w:val="0"/>
      <w:marRight w:val="0"/>
      <w:marTop w:val="0"/>
      <w:marBottom w:val="0"/>
      <w:divBdr>
        <w:top w:val="none" w:sz="0" w:space="0" w:color="auto"/>
        <w:left w:val="none" w:sz="0" w:space="0" w:color="auto"/>
        <w:bottom w:val="none" w:sz="0" w:space="0" w:color="auto"/>
        <w:right w:val="none" w:sz="0" w:space="0" w:color="auto"/>
      </w:divBdr>
    </w:div>
    <w:div w:id="2083140281">
      <w:bodyDiv w:val="1"/>
      <w:marLeft w:val="0"/>
      <w:marRight w:val="0"/>
      <w:marTop w:val="0"/>
      <w:marBottom w:val="0"/>
      <w:divBdr>
        <w:top w:val="none" w:sz="0" w:space="0" w:color="auto"/>
        <w:left w:val="none" w:sz="0" w:space="0" w:color="auto"/>
        <w:bottom w:val="none" w:sz="0" w:space="0" w:color="auto"/>
        <w:right w:val="none" w:sz="0" w:space="0" w:color="auto"/>
      </w:divBdr>
    </w:div>
    <w:div w:id="2115637878">
      <w:bodyDiv w:val="1"/>
      <w:marLeft w:val="0"/>
      <w:marRight w:val="0"/>
      <w:marTop w:val="0"/>
      <w:marBottom w:val="0"/>
      <w:divBdr>
        <w:top w:val="none" w:sz="0" w:space="0" w:color="auto"/>
        <w:left w:val="none" w:sz="0" w:space="0" w:color="auto"/>
        <w:bottom w:val="none" w:sz="0" w:space="0" w:color="auto"/>
        <w:right w:val="none" w:sz="0" w:space="0" w:color="auto"/>
      </w:divBdr>
    </w:div>
    <w:div w:id="21185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rtrandw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 for:</vt:lpstr>
    </vt:vector>
  </TitlesOfParts>
  <Company>WCAPC</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creator>Henry Bierlink</dc:creator>
  <cp:lastModifiedBy>Henry Bierlink</cp:lastModifiedBy>
  <cp:revision>2</cp:revision>
  <cp:lastPrinted>2015-09-15T15:50:00Z</cp:lastPrinted>
  <dcterms:created xsi:type="dcterms:W3CDTF">2015-09-21T17:14:00Z</dcterms:created>
  <dcterms:modified xsi:type="dcterms:W3CDTF">2015-09-21T17:14:00Z</dcterms:modified>
</cp:coreProperties>
</file>